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19" w:rsidRDefault="000474B9" w:rsidP="000474B9">
      <w:pPr>
        <w:rPr>
          <w:b/>
        </w:rPr>
      </w:pPr>
      <w:r>
        <w:rPr>
          <w:b/>
        </w:rPr>
        <w:t xml:space="preserve">OBAMA </w:t>
      </w:r>
      <w:r w:rsidR="00067B19">
        <w:rPr>
          <w:b/>
        </w:rPr>
        <w:t>FOLLOWS PORTLAND’S</w:t>
      </w:r>
      <w:r>
        <w:rPr>
          <w:b/>
        </w:rPr>
        <w:t xml:space="preserve"> CRUISE PASSENGERS FOOTSTEPS </w:t>
      </w:r>
    </w:p>
    <w:p w:rsidR="00067B19" w:rsidRDefault="00067B19" w:rsidP="000474B9">
      <w:r>
        <w:t>Similarly to many of the thousands of cruise passengers that Portland Port welcomes every year, Barack Obama was</w:t>
      </w:r>
      <w:r w:rsidR="00EA1ED9">
        <w:t xml:space="preserve"> recently</w:t>
      </w:r>
      <w:r>
        <w:t xml:space="preserve"> spo</w:t>
      </w:r>
      <w:r w:rsidR="00183AEC">
        <w:t xml:space="preserve">tted sight seeing at Stonehenge, in doing so he was; </w:t>
      </w:r>
      <w:r>
        <w:t xml:space="preserve"> ‘knocking Stonehenge off the bucket list’. Many passengers take excursions to Stonehenge </w:t>
      </w:r>
      <w:r w:rsidR="00976099">
        <w:t xml:space="preserve">when </w:t>
      </w:r>
      <w:r w:rsidR="00183AEC">
        <w:t>visiting Portland</w:t>
      </w:r>
      <w:r>
        <w:t xml:space="preserve"> with the same motivation.   </w:t>
      </w:r>
    </w:p>
    <w:p w:rsidR="00976099" w:rsidRDefault="00976099" w:rsidP="000474B9">
      <w:r>
        <w:t xml:space="preserve">Stonehenge is one of the most iconic landmarks in the world; it stands in the same condition today as it did 3500 years ago. Whilst there are no written explanations as to why Stonehenge was built, there are plenty of theories ranging from a place of healing and worship, to a place of dying. Some speculate that it was constructed as a place of human sacrifice whilst others are adamant it served a purely astronomical purpose. </w:t>
      </w:r>
      <w:r w:rsidR="00925A31">
        <w:t xml:space="preserve"> Just recently, researchers have made further discoveries beneath Stonehenge including traces of a timber structure, which is believed to have been used for ceremonial purposes. </w:t>
      </w:r>
    </w:p>
    <w:p w:rsidR="00067B19" w:rsidRDefault="00067B19" w:rsidP="000474B9">
      <w:r>
        <w:t xml:space="preserve">Portland Port has welcomed over 24000 passengers in 2014 some of which have visited the local towns and others have </w:t>
      </w:r>
      <w:r w:rsidR="00183AEC">
        <w:t>headed further a field to</w:t>
      </w:r>
      <w:r>
        <w:t xml:space="preserve"> a vast array of local attractions including Stonehenge,</w:t>
      </w:r>
      <w:r w:rsidR="00183AEC">
        <w:t xml:space="preserve"> Abbotsbury</w:t>
      </w:r>
      <w:r w:rsidR="00BB0DF4">
        <w:t>, Athelhampton</w:t>
      </w:r>
      <w:r>
        <w:t xml:space="preserve"> House and Bath. </w:t>
      </w:r>
    </w:p>
    <w:p w:rsidR="00183AEC" w:rsidRPr="00067B19" w:rsidRDefault="00183AEC" w:rsidP="000474B9">
      <w:r>
        <w:t>Ian McQuade, General Manager (Business Development) commented; “Mr Obama’s interest in Stonehenge stands as great testament to the sites world heritage status,</w:t>
      </w:r>
      <w:r w:rsidR="00EA1ED9">
        <w:t xml:space="preserve"> perhaps with attractions such as Bath and of course, the Jurassic Coast, we will be seeing him again soon”. </w:t>
      </w:r>
      <w:r w:rsidR="00BB0DF4">
        <w:t xml:space="preserve"> </w:t>
      </w:r>
    </w:p>
    <w:p w:rsidR="00067B19" w:rsidRDefault="00067B19" w:rsidP="000474B9">
      <w:pPr>
        <w:rPr>
          <w:b/>
        </w:rPr>
      </w:pPr>
    </w:p>
    <w:p w:rsidR="000474B9" w:rsidRDefault="000474B9" w:rsidP="000474B9">
      <w:r>
        <w:t>_______________________________________</w:t>
      </w:r>
    </w:p>
    <w:p w:rsidR="000474B9" w:rsidRDefault="000474B9" w:rsidP="000474B9">
      <w:pPr>
        <w:pStyle w:val="BodyText3"/>
        <w:spacing w:line="240" w:lineRule="auto"/>
        <w:jc w:val="both"/>
        <w:rPr>
          <w:rFonts w:asciiTheme="minorHAnsi" w:hAnsiTheme="minorHAnsi"/>
          <w:b/>
          <w:color w:val="auto"/>
          <w:sz w:val="22"/>
          <w:szCs w:val="22"/>
        </w:rPr>
      </w:pPr>
      <w:r w:rsidRPr="008F4B84">
        <w:rPr>
          <w:rFonts w:asciiTheme="minorHAnsi" w:hAnsiTheme="minorHAnsi"/>
          <w:b/>
          <w:color w:val="auto"/>
          <w:sz w:val="22"/>
          <w:szCs w:val="22"/>
        </w:rPr>
        <w:t xml:space="preserve">For more information or images please contact Jack Brooke at Portland Port on 01305 825368 or email </w:t>
      </w:r>
      <w:hyperlink r:id="rId6" w:history="1">
        <w:r w:rsidRPr="0058349F">
          <w:rPr>
            <w:rStyle w:val="Hyperlink"/>
            <w:rFonts w:asciiTheme="minorHAnsi" w:hAnsiTheme="minorHAnsi"/>
            <w:b/>
            <w:sz w:val="22"/>
            <w:szCs w:val="22"/>
          </w:rPr>
          <w:t>j.brooke@portland-port.co.uk</w:t>
        </w:r>
      </w:hyperlink>
    </w:p>
    <w:p w:rsidR="000474B9" w:rsidRDefault="000474B9" w:rsidP="000474B9"/>
    <w:p w:rsidR="000474B9" w:rsidRPr="000B14CE" w:rsidRDefault="000474B9" w:rsidP="000474B9">
      <w:r>
        <w:t>PHOTO:</w:t>
      </w:r>
      <w:r w:rsidR="000C05CC">
        <w:t xml:space="preserve"> Marina alongside in Portland Port – 1</w:t>
      </w:r>
      <w:r w:rsidR="000C05CC" w:rsidRPr="000C05CC">
        <w:rPr>
          <w:vertAlign w:val="superscript"/>
        </w:rPr>
        <w:t>st</w:t>
      </w:r>
      <w:r w:rsidR="000C05CC">
        <w:t xml:space="preserve"> August 2014</w:t>
      </w:r>
    </w:p>
    <w:p w:rsidR="000474B9" w:rsidRDefault="000474B9" w:rsidP="000474B9">
      <w:pPr>
        <w:spacing w:line="360" w:lineRule="auto"/>
        <w:jc w:val="both"/>
        <w:rPr>
          <w:rFonts w:cs="Calibri"/>
          <w:color w:val="000000"/>
        </w:rPr>
      </w:pPr>
      <w:r>
        <w:rPr>
          <w:rFonts w:cs="Calibri"/>
          <w:color w:val="000000"/>
        </w:rPr>
        <w:t xml:space="preserve">Notes to Editors: </w:t>
      </w:r>
    </w:p>
    <w:p w:rsidR="000474B9" w:rsidRDefault="000474B9" w:rsidP="000474B9">
      <w:pPr>
        <w:spacing w:line="360" w:lineRule="auto"/>
        <w:jc w:val="both"/>
        <w:rPr>
          <w:rFonts w:cs="Calibri"/>
          <w:color w:val="000000"/>
        </w:rPr>
      </w:pPr>
      <w:r w:rsidRPr="00B93074">
        <w:rPr>
          <w:rFonts w:cs="Calibri"/>
          <w:color w:val="000000"/>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w:t>
      </w:r>
      <w:r>
        <w:rPr>
          <w:rFonts w:cs="Calibri"/>
          <w:color w:val="000000"/>
        </w:rPr>
        <w:t>almost</w:t>
      </w:r>
      <w:r w:rsidRPr="00B93074">
        <w:rPr>
          <w:rFonts w:cs="Calibri"/>
          <w:color w:val="000000"/>
        </w:rPr>
        <w:t xml:space="preserve"> </w:t>
      </w:r>
      <w:r>
        <w:rPr>
          <w:rFonts w:cs="Calibri"/>
          <w:color w:val="000000"/>
        </w:rPr>
        <w:t>2,500</w:t>
      </w:r>
      <w:r w:rsidRPr="00B93074">
        <w:rPr>
          <w:rFonts w:cs="Calibri"/>
          <w:color w:val="000000"/>
        </w:rPr>
        <w:t xml:space="preserve"> </w:t>
      </w:r>
      <w:r>
        <w:rPr>
          <w:rFonts w:cs="Calibri"/>
          <w:color w:val="000000"/>
        </w:rPr>
        <w:t>hectares</w:t>
      </w:r>
      <w:r w:rsidRPr="00B93074">
        <w:rPr>
          <w:rFonts w:cs="Calibri"/>
          <w:color w:val="000000"/>
        </w:rPr>
        <w:t xml:space="preserve"> of water at depths of up to 15m (C.D.); and provides vessel services from long term lay-ups to brief maintenance calls, luxury cruise liner docking facilities to industrial cargo shipments.</w:t>
      </w:r>
    </w:p>
    <w:p w:rsidR="000474B9" w:rsidRDefault="000474B9" w:rsidP="000474B9">
      <w:pPr>
        <w:spacing w:line="360" w:lineRule="auto"/>
        <w:jc w:val="both"/>
        <w:rPr>
          <w:rFonts w:cs="Calibri"/>
          <w:color w:val="000000"/>
        </w:rPr>
      </w:pPr>
      <w:r>
        <w:rPr>
          <w:rFonts w:cs="Calibri"/>
          <w:color w:val="000000"/>
        </w:rPr>
        <w:t>The cruise schedule for 2014 can be seen and downloaded here:</w:t>
      </w:r>
    </w:p>
    <w:p w:rsidR="000474B9" w:rsidRPr="00B93074" w:rsidRDefault="00866347" w:rsidP="000474B9">
      <w:pPr>
        <w:spacing w:line="360" w:lineRule="auto"/>
        <w:jc w:val="both"/>
        <w:rPr>
          <w:rFonts w:cs="Calibri"/>
          <w:color w:val="000000"/>
        </w:rPr>
      </w:pPr>
      <w:hyperlink r:id="rId7" w:history="1">
        <w:r w:rsidR="000474B9" w:rsidRPr="0058534E">
          <w:rPr>
            <w:rStyle w:val="Hyperlink"/>
            <w:rFonts w:cs="Calibri"/>
          </w:rPr>
          <w:t>http://www.portland-port.co.uk/cruise/cruise-calls</w:t>
        </w:r>
      </w:hyperlink>
    </w:p>
    <w:p w:rsidR="000474B9" w:rsidRPr="00B93074" w:rsidRDefault="000474B9" w:rsidP="000474B9">
      <w:pPr>
        <w:spacing w:line="360" w:lineRule="auto"/>
        <w:rPr>
          <w:rFonts w:cs="Calibri"/>
          <w:color w:val="000000"/>
        </w:rPr>
      </w:pPr>
      <w:r w:rsidRPr="00B93074">
        <w:rPr>
          <w:rFonts w:cs="Calibri"/>
          <w:color w:val="000000"/>
        </w:rPr>
        <w:lastRenderedPageBreak/>
        <w:t xml:space="preserve">The tariff and general Portland Harbour Authority information can be viewed at </w:t>
      </w:r>
      <w:hyperlink r:id="rId8" w:history="1">
        <w:r w:rsidRPr="00B93074">
          <w:rPr>
            <w:rStyle w:val="Hyperlink"/>
            <w:rFonts w:cs="Calibri"/>
            <w:color w:val="000000"/>
          </w:rPr>
          <w:t>http://www.portland-port.co.uk/</w:t>
        </w:r>
      </w:hyperlink>
    </w:p>
    <w:p w:rsidR="000474B9" w:rsidRPr="00B93074" w:rsidRDefault="000474B9" w:rsidP="000474B9">
      <w:pPr>
        <w:spacing w:line="360" w:lineRule="auto"/>
        <w:jc w:val="both"/>
        <w:rPr>
          <w:rFonts w:cs="Calibri"/>
          <w:color w:val="000000"/>
        </w:rPr>
      </w:pPr>
      <w:r w:rsidRPr="00B93074">
        <w:rPr>
          <w:rFonts w:cs="Calibri"/>
          <w:color w:val="000000"/>
        </w:rPr>
        <w:t>M/F</w:t>
      </w:r>
    </w:p>
    <w:p w:rsidR="000474B9" w:rsidRPr="00B93074" w:rsidRDefault="000474B9" w:rsidP="000474B9">
      <w:pPr>
        <w:spacing w:line="360" w:lineRule="auto"/>
        <w:jc w:val="both"/>
        <w:rPr>
          <w:rFonts w:cs="Calibri"/>
          <w:color w:val="000000"/>
        </w:rPr>
      </w:pPr>
      <w:r w:rsidRPr="00B93074">
        <w:rPr>
          <w:rFonts w:cs="Calibri"/>
          <w:color w:val="000000"/>
        </w:rPr>
        <w:t xml:space="preserve">Portland Port has over 2,000 metres of alongside berths and 11.6 metres (C.D.) depth of water at the deepest alongside berth. </w:t>
      </w:r>
    </w:p>
    <w:p w:rsidR="000474B9" w:rsidRPr="00B93074" w:rsidRDefault="000474B9" w:rsidP="000474B9">
      <w:pPr>
        <w:spacing w:line="360" w:lineRule="auto"/>
        <w:jc w:val="both"/>
        <w:rPr>
          <w:rFonts w:cs="Calibri"/>
          <w:color w:val="000000"/>
        </w:rPr>
      </w:pPr>
      <w:r w:rsidRPr="00B93074">
        <w:rPr>
          <w:rFonts w:cs="Calibri"/>
          <w:color w:val="000000"/>
        </w:rPr>
        <w:t xml:space="preserve">Berthing for vessels up to 300 metres (subject to Harbour Master's approval). </w:t>
      </w:r>
    </w:p>
    <w:p w:rsidR="000474B9" w:rsidRPr="00B93074" w:rsidRDefault="000474B9" w:rsidP="000474B9">
      <w:pPr>
        <w:spacing w:line="360" w:lineRule="auto"/>
        <w:jc w:val="both"/>
        <w:rPr>
          <w:rFonts w:cs="Calibri"/>
          <w:color w:val="000000"/>
        </w:rPr>
      </w:pPr>
      <w:r w:rsidRPr="00B93074">
        <w:rPr>
          <w:rFonts w:cs="Calibri"/>
          <w:color w:val="000000"/>
        </w:rPr>
        <w:t xml:space="preserve">11 designated anchorages are within the </w:t>
      </w:r>
      <w:r>
        <w:rPr>
          <w:rFonts w:cs="Calibri"/>
          <w:color w:val="000000"/>
        </w:rPr>
        <w:t>1,015 hectare</w:t>
      </w:r>
      <w:r w:rsidRPr="00B93074">
        <w:rPr>
          <w:rFonts w:cs="Calibri"/>
          <w:color w:val="000000"/>
        </w:rPr>
        <w:t xml:space="preserve"> inner harbour. Six designated anchorages are within the </w:t>
      </w:r>
      <w:r>
        <w:rPr>
          <w:rFonts w:cs="Calibri"/>
          <w:color w:val="000000"/>
        </w:rPr>
        <w:t>1,436 hectare</w:t>
      </w:r>
      <w:r w:rsidRPr="00B93074">
        <w:rPr>
          <w:rFonts w:cs="Calibri"/>
          <w:color w:val="000000"/>
        </w:rPr>
        <w:t xml:space="preserve"> Outer Harbour. </w:t>
      </w:r>
    </w:p>
    <w:p w:rsidR="000474B9" w:rsidRPr="00B93074" w:rsidRDefault="000474B9" w:rsidP="000474B9">
      <w:pPr>
        <w:spacing w:line="360" w:lineRule="auto"/>
        <w:jc w:val="both"/>
        <w:rPr>
          <w:rFonts w:cs="Calibri"/>
          <w:color w:val="000000"/>
        </w:rPr>
      </w:pPr>
      <w:r w:rsidRPr="00B93074">
        <w:rPr>
          <w:rFonts w:cs="Calibri"/>
          <w:color w:val="000000"/>
        </w:rPr>
        <w:t xml:space="preserve">A width of 210 metres and depth of over 12.6 metres (C.D.) at the entrance of the harbour mean that there are few vessel beam, lock, or air draft restriction. </w:t>
      </w:r>
    </w:p>
    <w:p w:rsidR="000474B9" w:rsidRPr="00B93074" w:rsidRDefault="000474B9" w:rsidP="000474B9">
      <w:pPr>
        <w:spacing w:line="360" w:lineRule="auto"/>
        <w:jc w:val="both"/>
        <w:rPr>
          <w:rFonts w:cs="Calibri"/>
        </w:rPr>
      </w:pPr>
      <w:r w:rsidRPr="00B93074">
        <w:rPr>
          <w:rFonts w:cs="Calibri"/>
          <w:color w:val="000000"/>
        </w:rPr>
        <w:t>ENDS</w:t>
      </w:r>
    </w:p>
    <w:p w:rsidR="002A1136" w:rsidRDefault="002A1136"/>
    <w:sectPr w:rsidR="002A1136" w:rsidSect="002A113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D9" w:rsidRDefault="00EA1ED9" w:rsidP="000474B9">
      <w:pPr>
        <w:spacing w:after="0" w:line="240" w:lineRule="auto"/>
      </w:pPr>
      <w:r>
        <w:separator/>
      </w:r>
    </w:p>
  </w:endnote>
  <w:endnote w:type="continuationSeparator" w:id="0">
    <w:p w:rsidR="00EA1ED9" w:rsidRDefault="00EA1ED9" w:rsidP="00047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D9" w:rsidRDefault="00EA1ED9" w:rsidP="000474B9">
      <w:pPr>
        <w:spacing w:after="0" w:line="240" w:lineRule="auto"/>
      </w:pPr>
      <w:r>
        <w:separator/>
      </w:r>
    </w:p>
  </w:footnote>
  <w:footnote w:type="continuationSeparator" w:id="0">
    <w:p w:rsidR="00EA1ED9" w:rsidRDefault="00EA1ED9" w:rsidP="00047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D9" w:rsidRDefault="00EA1ED9">
    <w:pPr>
      <w:pStyle w:val="Header"/>
    </w:pPr>
    <w:r>
      <w:t>PRESS RELEASE</w:t>
    </w:r>
    <w:r>
      <w:tab/>
    </w:r>
    <w:r>
      <w:tab/>
      <w:t>17</w:t>
    </w:r>
    <w:r w:rsidRPr="000474B9">
      <w:rPr>
        <w:vertAlign w:val="superscript"/>
      </w:rPr>
      <w:t>th</w:t>
    </w:r>
    <w:r>
      <w:t xml:space="preserve"> SEPTEMBER 2014</w:t>
    </w:r>
  </w:p>
  <w:p w:rsidR="00EA1ED9" w:rsidRDefault="00EA1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74B9"/>
    <w:rsid w:val="000001DC"/>
    <w:rsid w:val="0000144F"/>
    <w:rsid w:val="000028C5"/>
    <w:rsid w:val="00005AC6"/>
    <w:rsid w:val="00006F7F"/>
    <w:rsid w:val="00007173"/>
    <w:rsid w:val="00010109"/>
    <w:rsid w:val="000125AB"/>
    <w:rsid w:val="0001434A"/>
    <w:rsid w:val="00017B45"/>
    <w:rsid w:val="000205C6"/>
    <w:rsid w:val="00020BA2"/>
    <w:rsid w:val="00022055"/>
    <w:rsid w:val="00022BA5"/>
    <w:rsid w:val="00022CDB"/>
    <w:rsid w:val="00024213"/>
    <w:rsid w:val="00024C0F"/>
    <w:rsid w:val="00026C08"/>
    <w:rsid w:val="0003282A"/>
    <w:rsid w:val="00032D7A"/>
    <w:rsid w:val="00032E6F"/>
    <w:rsid w:val="00033AF7"/>
    <w:rsid w:val="00033EBB"/>
    <w:rsid w:val="0003588A"/>
    <w:rsid w:val="00036BE6"/>
    <w:rsid w:val="00042B9D"/>
    <w:rsid w:val="0004342F"/>
    <w:rsid w:val="00046A81"/>
    <w:rsid w:val="0004703B"/>
    <w:rsid w:val="000474B9"/>
    <w:rsid w:val="00050924"/>
    <w:rsid w:val="00053DDD"/>
    <w:rsid w:val="00054DD3"/>
    <w:rsid w:val="00055D2D"/>
    <w:rsid w:val="000579FB"/>
    <w:rsid w:val="00060498"/>
    <w:rsid w:val="00060C2E"/>
    <w:rsid w:val="00061CE6"/>
    <w:rsid w:val="00064489"/>
    <w:rsid w:val="000645B5"/>
    <w:rsid w:val="000648B6"/>
    <w:rsid w:val="00064BFD"/>
    <w:rsid w:val="0006610A"/>
    <w:rsid w:val="00066D39"/>
    <w:rsid w:val="00067B19"/>
    <w:rsid w:val="00067D91"/>
    <w:rsid w:val="00072C36"/>
    <w:rsid w:val="00074D89"/>
    <w:rsid w:val="000755FC"/>
    <w:rsid w:val="000759E6"/>
    <w:rsid w:val="00077305"/>
    <w:rsid w:val="00077BF5"/>
    <w:rsid w:val="00080654"/>
    <w:rsid w:val="000834AD"/>
    <w:rsid w:val="00083504"/>
    <w:rsid w:val="00083C07"/>
    <w:rsid w:val="00086845"/>
    <w:rsid w:val="000874FB"/>
    <w:rsid w:val="0008784B"/>
    <w:rsid w:val="00087E12"/>
    <w:rsid w:val="000929B9"/>
    <w:rsid w:val="00092EA6"/>
    <w:rsid w:val="00095E3C"/>
    <w:rsid w:val="000A123F"/>
    <w:rsid w:val="000A67AF"/>
    <w:rsid w:val="000A7119"/>
    <w:rsid w:val="000B0DF0"/>
    <w:rsid w:val="000B2D57"/>
    <w:rsid w:val="000B31F9"/>
    <w:rsid w:val="000B337A"/>
    <w:rsid w:val="000B49B4"/>
    <w:rsid w:val="000B513D"/>
    <w:rsid w:val="000B614E"/>
    <w:rsid w:val="000B7E1C"/>
    <w:rsid w:val="000C05CC"/>
    <w:rsid w:val="000C0744"/>
    <w:rsid w:val="000C0892"/>
    <w:rsid w:val="000C09F7"/>
    <w:rsid w:val="000C17EF"/>
    <w:rsid w:val="000C6DDA"/>
    <w:rsid w:val="000D042B"/>
    <w:rsid w:val="000D1FD0"/>
    <w:rsid w:val="000D27C6"/>
    <w:rsid w:val="000D31B3"/>
    <w:rsid w:val="000D5D4B"/>
    <w:rsid w:val="000D7B0B"/>
    <w:rsid w:val="000D7E89"/>
    <w:rsid w:val="000E0884"/>
    <w:rsid w:val="000E1375"/>
    <w:rsid w:val="000E23E8"/>
    <w:rsid w:val="000E36C4"/>
    <w:rsid w:val="000E5366"/>
    <w:rsid w:val="000F0FCC"/>
    <w:rsid w:val="000F153B"/>
    <w:rsid w:val="000F1BB0"/>
    <w:rsid w:val="000F3AD7"/>
    <w:rsid w:val="000F55C2"/>
    <w:rsid w:val="000F604E"/>
    <w:rsid w:val="000F61B6"/>
    <w:rsid w:val="000F74ED"/>
    <w:rsid w:val="000F7A84"/>
    <w:rsid w:val="0010160C"/>
    <w:rsid w:val="00101C9C"/>
    <w:rsid w:val="00102FE7"/>
    <w:rsid w:val="0010633B"/>
    <w:rsid w:val="00110170"/>
    <w:rsid w:val="0011179B"/>
    <w:rsid w:val="00111E58"/>
    <w:rsid w:val="00112292"/>
    <w:rsid w:val="0011468F"/>
    <w:rsid w:val="00115244"/>
    <w:rsid w:val="00116F9F"/>
    <w:rsid w:val="001175D6"/>
    <w:rsid w:val="00117DD1"/>
    <w:rsid w:val="0012019D"/>
    <w:rsid w:val="0012213B"/>
    <w:rsid w:val="00124D3F"/>
    <w:rsid w:val="00125897"/>
    <w:rsid w:val="00126CD4"/>
    <w:rsid w:val="001278FB"/>
    <w:rsid w:val="001309C3"/>
    <w:rsid w:val="0013110B"/>
    <w:rsid w:val="00131560"/>
    <w:rsid w:val="00135700"/>
    <w:rsid w:val="00135EC4"/>
    <w:rsid w:val="0013658E"/>
    <w:rsid w:val="00140575"/>
    <w:rsid w:val="00141779"/>
    <w:rsid w:val="00141AE5"/>
    <w:rsid w:val="00141CE2"/>
    <w:rsid w:val="00142FC5"/>
    <w:rsid w:val="00145E86"/>
    <w:rsid w:val="001470A7"/>
    <w:rsid w:val="00150995"/>
    <w:rsid w:val="00151599"/>
    <w:rsid w:val="00151C4E"/>
    <w:rsid w:val="001524E4"/>
    <w:rsid w:val="00155314"/>
    <w:rsid w:val="00157EE4"/>
    <w:rsid w:val="0016017C"/>
    <w:rsid w:val="001606A5"/>
    <w:rsid w:val="00160A5E"/>
    <w:rsid w:val="001638AC"/>
    <w:rsid w:val="00163A81"/>
    <w:rsid w:val="00164978"/>
    <w:rsid w:val="00164D20"/>
    <w:rsid w:val="00164FD8"/>
    <w:rsid w:val="001655EF"/>
    <w:rsid w:val="00165787"/>
    <w:rsid w:val="00165B3E"/>
    <w:rsid w:val="001671F6"/>
    <w:rsid w:val="001672BE"/>
    <w:rsid w:val="00170D7F"/>
    <w:rsid w:val="00171669"/>
    <w:rsid w:val="00173DFD"/>
    <w:rsid w:val="00175B5A"/>
    <w:rsid w:val="00176CB1"/>
    <w:rsid w:val="00177580"/>
    <w:rsid w:val="001801CF"/>
    <w:rsid w:val="001818B1"/>
    <w:rsid w:val="00181AE6"/>
    <w:rsid w:val="00183010"/>
    <w:rsid w:val="00183AEC"/>
    <w:rsid w:val="0018520A"/>
    <w:rsid w:val="00190A11"/>
    <w:rsid w:val="0019294D"/>
    <w:rsid w:val="00193010"/>
    <w:rsid w:val="0019473D"/>
    <w:rsid w:val="00194CAA"/>
    <w:rsid w:val="0019544B"/>
    <w:rsid w:val="00195689"/>
    <w:rsid w:val="0019596C"/>
    <w:rsid w:val="00197946"/>
    <w:rsid w:val="001A1D50"/>
    <w:rsid w:val="001A2CE1"/>
    <w:rsid w:val="001A32D9"/>
    <w:rsid w:val="001A4EA8"/>
    <w:rsid w:val="001B01B1"/>
    <w:rsid w:val="001B0C25"/>
    <w:rsid w:val="001B1AAD"/>
    <w:rsid w:val="001B1AFC"/>
    <w:rsid w:val="001B1D00"/>
    <w:rsid w:val="001B32CC"/>
    <w:rsid w:val="001B5F57"/>
    <w:rsid w:val="001C0DE9"/>
    <w:rsid w:val="001C0F3B"/>
    <w:rsid w:val="001C1213"/>
    <w:rsid w:val="001C133B"/>
    <w:rsid w:val="001C1A53"/>
    <w:rsid w:val="001C4365"/>
    <w:rsid w:val="001C5128"/>
    <w:rsid w:val="001C54DA"/>
    <w:rsid w:val="001C5C7B"/>
    <w:rsid w:val="001C7950"/>
    <w:rsid w:val="001D0037"/>
    <w:rsid w:val="001D0504"/>
    <w:rsid w:val="001D24DE"/>
    <w:rsid w:val="001D3630"/>
    <w:rsid w:val="001D5041"/>
    <w:rsid w:val="001D5089"/>
    <w:rsid w:val="001D5A76"/>
    <w:rsid w:val="001E04A0"/>
    <w:rsid w:val="001E0540"/>
    <w:rsid w:val="001E1149"/>
    <w:rsid w:val="001E31E8"/>
    <w:rsid w:val="001E3580"/>
    <w:rsid w:val="001F016F"/>
    <w:rsid w:val="001F127F"/>
    <w:rsid w:val="001F3095"/>
    <w:rsid w:val="001F3EB5"/>
    <w:rsid w:val="001F43B2"/>
    <w:rsid w:val="001F61EF"/>
    <w:rsid w:val="001F6FB3"/>
    <w:rsid w:val="001F7429"/>
    <w:rsid w:val="00200237"/>
    <w:rsid w:val="00200AAB"/>
    <w:rsid w:val="00201DF3"/>
    <w:rsid w:val="002047AD"/>
    <w:rsid w:val="00207686"/>
    <w:rsid w:val="002102AC"/>
    <w:rsid w:val="002137E7"/>
    <w:rsid w:val="00215331"/>
    <w:rsid w:val="00215AAB"/>
    <w:rsid w:val="00217CC8"/>
    <w:rsid w:val="0022157A"/>
    <w:rsid w:val="00223EBD"/>
    <w:rsid w:val="002273C2"/>
    <w:rsid w:val="0023221C"/>
    <w:rsid w:val="002328A0"/>
    <w:rsid w:val="002337CB"/>
    <w:rsid w:val="00235756"/>
    <w:rsid w:val="00237678"/>
    <w:rsid w:val="00241085"/>
    <w:rsid w:val="00241A0E"/>
    <w:rsid w:val="0024324F"/>
    <w:rsid w:val="0024717A"/>
    <w:rsid w:val="0024724A"/>
    <w:rsid w:val="00247348"/>
    <w:rsid w:val="00252A3F"/>
    <w:rsid w:val="002540C2"/>
    <w:rsid w:val="00254E85"/>
    <w:rsid w:val="002614CA"/>
    <w:rsid w:val="00262F8C"/>
    <w:rsid w:val="00267B0F"/>
    <w:rsid w:val="00270290"/>
    <w:rsid w:val="0027078A"/>
    <w:rsid w:val="00270AD4"/>
    <w:rsid w:val="00272B86"/>
    <w:rsid w:val="00272CA5"/>
    <w:rsid w:val="0027318B"/>
    <w:rsid w:val="00273A7E"/>
    <w:rsid w:val="00273C61"/>
    <w:rsid w:val="00273D0A"/>
    <w:rsid w:val="002819D2"/>
    <w:rsid w:val="0028290D"/>
    <w:rsid w:val="002844B5"/>
    <w:rsid w:val="002848B3"/>
    <w:rsid w:val="0028509A"/>
    <w:rsid w:val="00290B06"/>
    <w:rsid w:val="00290D8E"/>
    <w:rsid w:val="00292371"/>
    <w:rsid w:val="0029401E"/>
    <w:rsid w:val="00295F15"/>
    <w:rsid w:val="002A1136"/>
    <w:rsid w:val="002A1CF1"/>
    <w:rsid w:val="002A641A"/>
    <w:rsid w:val="002A6E20"/>
    <w:rsid w:val="002A76BE"/>
    <w:rsid w:val="002A76D5"/>
    <w:rsid w:val="002A7B30"/>
    <w:rsid w:val="002A7E7B"/>
    <w:rsid w:val="002B0045"/>
    <w:rsid w:val="002B0126"/>
    <w:rsid w:val="002B3625"/>
    <w:rsid w:val="002B77BC"/>
    <w:rsid w:val="002C08FC"/>
    <w:rsid w:val="002C102B"/>
    <w:rsid w:val="002C1644"/>
    <w:rsid w:val="002C1918"/>
    <w:rsid w:val="002C1E37"/>
    <w:rsid w:val="002C1E8A"/>
    <w:rsid w:val="002C399A"/>
    <w:rsid w:val="002C4141"/>
    <w:rsid w:val="002C425D"/>
    <w:rsid w:val="002C55E7"/>
    <w:rsid w:val="002C629C"/>
    <w:rsid w:val="002C6648"/>
    <w:rsid w:val="002C79BC"/>
    <w:rsid w:val="002D37C5"/>
    <w:rsid w:val="002D7090"/>
    <w:rsid w:val="002D72F2"/>
    <w:rsid w:val="002E046E"/>
    <w:rsid w:val="002E07AC"/>
    <w:rsid w:val="002E2EAE"/>
    <w:rsid w:val="002E5391"/>
    <w:rsid w:val="002E5DF5"/>
    <w:rsid w:val="002E66C0"/>
    <w:rsid w:val="002F576F"/>
    <w:rsid w:val="002F7621"/>
    <w:rsid w:val="00307ADD"/>
    <w:rsid w:val="003101CC"/>
    <w:rsid w:val="00313C33"/>
    <w:rsid w:val="00313ED3"/>
    <w:rsid w:val="00316D57"/>
    <w:rsid w:val="00316F22"/>
    <w:rsid w:val="00320DAE"/>
    <w:rsid w:val="003225D4"/>
    <w:rsid w:val="00322E82"/>
    <w:rsid w:val="00330241"/>
    <w:rsid w:val="003312F2"/>
    <w:rsid w:val="003318E2"/>
    <w:rsid w:val="00332A47"/>
    <w:rsid w:val="003343C8"/>
    <w:rsid w:val="003346B0"/>
    <w:rsid w:val="003406C5"/>
    <w:rsid w:val="00340B41"/>
    <w:rsid w:val="00341053"/>
    <w:rsid w:val="003412EC"/>
    <w:rsid w:val="00341D6D"/>
    <w:rsid w:val="00344BAF"/>
    <w:rsid w:val="00350169"/>
    <w:rsid w:val="003506F8"/>
    <w:rsid w:val="003549F2"/>
    <w:rsid w:val="00354B98"/>
    <w:rsid w:val="00356BB7"/>
    <w:rsid w:val="00357953"/>
    <w:rsid w:val="003615EA"/>
    <w:rsid w:val="00363273"/>
    <w:rsid w:val="00364C64"/>
    <w:rsid w:val="003718F2"/>
    <w:rsid w:val="00371944"/>
    <w:rsid w:val="00372589"/>
    <w:rsid w:val="003728D5"/>
    <w:rsid w:val="00373507"/>
    <w:rsid w:val="00375192"/>
    <w:rsid w:val="003752CE"/>
    <w:rsid w:val="003758A8"/>
    <w:rsid w:val="003759C9"/>
    <w:rsid w:val="00380278"/>
    <w:rsid w:val="003819D6"/>
    <w:rsid w:val="0038213F"/>
    <w:rsid w:val="003847AE"/>
    <w:rsid w:val="0038481B"/>
    <w:rsid w:val="00393158"/>
    <w:rsid w:val="00394451"/>
    <w:rsid w:val="00395269"/>
    <w:rsid w:val="00396499"/>
    <w:rsid w:val="0039691C"/>
    <w:rsid w:val="003970AA"/>
    <w:rsid w:val="003A1713"/>
    <w:rsid w:val="003A29CF"/>
    <w:rsid w:val="003A4FE5"/>
    <w:rsid w:val="003B10D1"/>
    <w:rsid w:val="003B37C0"/>
    <w:rsid w:val="003B38AB"/>
    <w:rsid w:val="003B5FD2"/>
    <w:rsid w:val="003B734A"/>
    <w:rsid w:val="003C08C4"/>
    <w:rsid w:val="003C0AF6"/>
    <w:rsid w:val="003C1D2A"/>
    <w:rsid w:val="003C325D"/>
    <w:rsid w:val="003C728A"/>
    <w:rsid w:val="003C749A"/>
    <w:rsid w:val="003D2591"/>
    <w:rsid w:val="003D382E"/>
    <w:rsid w:val="003D43DF"/>
    <w:rsid w:val="003D503B"/>
    <w:rsid w:val="003D584B"/>
    <w:rsid w:val="003E055C"/>
    <w:rsid w:val="003E11F2"/>
    <w:rsid w:val="003E19E2"/>
    <w:rsid w:val="003E1C47"/>
    <w:rsid w:val="003E1D67"/>
    <w:rsid w:val="003E28F6"/>
    <w:rsid w:val="003E31E0"/>
    <w:rsid w:val="003E3C9D"/>
    <w:rsid w:val="003E4D84"/>
    <w:rsid w:val="003F2275"/>
    <w:rsid w:val="003F43F6"/>
    <w:rsid w:val="003F48B7"/>
    <w:rsid w:val="003F52C1"/>
    <w:rsid w:val="003F5A7F"/>
    <w:rsid w:val="00400781"/>
    <w:rsid w:val="00403063"/>
    <w:rsid w:val="00404970"/>
    <w:rsid w:val="00404F59"/>
    <w:rsid w:val="004054E0"/>
    <w:rsid w:val="00405D0B"/>
    <w:rsid w:val="00406AE4"/>
    <w:rsid w:val="00413FAF"/>
    <w:rsid w:val="0041450E"/>
    <w:rsid w:val="00415717"/>
    <w:rsid w:val="004166E1"/>
    <w:rsid w:val="0042059A"/>
    <w:rsid w:val="00422157"/>
    <w:rsid w:val="00424616"/>
    <w:rsid w:val="004248DF"/>
    <w:rsid w:val="00425148"/>
    <w:rsid w:val="004262C8"/>
    <w:rsid w:val="0042758C"/>
    <w:rsid w:val="00430545"/>
    <w:rsid w:val="00431F2D"/>
    <w:rsid w:val="00433F5D"/>
    <w:rsid w:val="0043459B"/>
    <w:rsid w:val="00436582"/>
    <w:rsid w:val="0043724E"/>
    <w:rsid w:val="00440BBC"/>
    <w:rsid w:val="00443CF2"/>
    <w:rsid w:val="004443F4"/>
    <w:rsid w:val="0044769F"/>
    <w:rsid w:val="004502CF"/>
    <w:rsid w:val="00450E3E"/>
    <w:rsid w:val="00457FF0"/>
    <w:rsid w:val="004611E6"/>
    <w:rsid w:val="004624AD"/>
    <w:rsid w:val="0046358F"/>
    <w:rsid w:val="004641B3"/>
    <w:rsid w:val="00472277"/>
    <w:rsid w:val="00475D62"/>
    <w:rsid w:val="004845D4"/>
    <w:rsid w:val="004847DB"/>
    <w:rsid w:val="004864B6"/>
    <w:rsid w:val="00486EEF"/>
    <w:rsid w:val="0048703E"/>
    <w:rsid w:val="004911A6"/>
    <w:rsid w:val="00492A90"/>
    <w:rsid w:val="004972E2"/>
    <w:rsid w:val="004A036C"/>
    <w:rsid w:val="004A394F"/>
    <w:rsid w:val="004A3CC5"/>
    <w:rsid w:val="004A42AD"/>
    <w:rsid w:val="004A4DF9"/>
    <w:rsid w:val="004A604E"/>
    <w:rsid w:val="004B16BE"/>
    <w:rsid w:val="004B3459"/>
    <w:rsid w:val="004B6B5A"/>
    <w:rsid w:val="004B6C93"/>
    <w:rsid w:val="004B77F4"/>
    <w:rsid w:val="004C28E4"/>
    <w:rsid w:val="004C2FA8"/>
    <w:rsid w:val="004C3EA7"/>
    <w:rsid w:val="004C420C"/>
    <w:rsid w:val="004C4881"/>
    <w:rsid w:val="004C5354"/>
    <w:rsid w:val="004C6D28"/>
    <w:rsid w:val="004C7B15"/>
    <w:rsid w:val="004C7C2C"/>
    <w:rsid w:val="004D053E"/>
    <w:rsid w:val="004D133B"/>
    <w:rsid w:val="004D2821"/>
    <w:rsid w:val="004D3538"/>
    <w:rsid w:val="004D3B0B"/>
    <w:rsid w:val="004D3B5A"/>
    <w:rsid w:val="004D4532"/>
    <w:rsid w:val="004D5F8F"/>
    <w:rsid w:val="004D7789"/>
    <w:rsid w:val="004E16A7"/>
    <w:rsid w:val="004E24FE"/>
    <w:rsid w:val="004E3BAD"/>
    <w:rsid w:val="004E4CFA"/>
    <w:rsid w:val="004E4F7B"/>
    <w:rsid w:val="004E5758"/>
    <w:rsid w:val="004E6FD5"/>
    <w:rsid w:val="004E7CB9"/>
    <w:rsid w:val="004F134B"/>
    <w:rsid w:val="004F4BD3"/>
    <w:rsid w:val="004F55D9"/>
    <w:rsid w:val="004F66F4"/>
    <w:rsid w:val="00500A10"/>
    <w:rsid w:val="00504BD2"/>
    <w:rsid w:val="00510026"/>
    <w:rsid w:val="00512B95"/>
    <w:rsid w:val="00512C4F"/>
    <w:rsid w:val="005137F8"/>
    <w:rsid w:val="00514EB3"/>
    <w:rsid w:val="005160B0"/>
    <w:rsid w:val="0051630D"/>
    <w:rsid w:val="00516A6A"/>
    <w:rsid w:val="005177E0"/>
    <w:rsid w:val="00517DB1"/>
    <w:rsid w:val="0052068A"/>
    <w:rsid w:val="00521EBF"/>
    <w:rsid w:val="00525B49"/>
    <w:rsid w:val="005262E8"/>
    <w:rsid w:val="00526675"/>
    <w:rsid w:val="00526DC2"/>
    <w:rsid w:val="00531796"/>
    <w:rsid w:val="005343E4"/>
    <w:rsid w:val="005371B1"/>
    <w:rsid w:val="00540BCF"/>
    <w:rsid w:val="00540C49"/>
    <w:rsid w:val="005416CE"/>
    <w:rsid w:val="00541815"/>
    <w:rsid w:val="00542239"/>
    <w:rsid w:val="00542C83"/>
    <w:rsid w:val="00546B98"/>
    <w:rsid w:val="00547AB7"/>
    <w:rsid w:val="00551C85"/>
    <w:rsid w:val="00552B45"/>
    <w:rsid w:val="0055347D"/>
    <w:rsid w:val="00553FD3"/>
    <w:rsid w:val="00556C4B"/>
    <w:rsid w:val="00557DB1"/>
    <w:rsid w:val="005609CF"/>
    <w:rsid w:val="005648D8"/>
    <w:rsid w:val="00565823"/>
    <w:rsid w:val="00565F71"/>
    <w:rsid w:val="005708EC"/>
    <w:rsid w:val="00574250"/>
    <w:rsid w:val="00580DA9"/>
    <w:rsid w:val="00583108"/>
    <w:rsid w:val="005852A9"/>
    <w:rsid w:val="00585E5A"/>
    <w:rsid w:val="005863DF"/>
    <w:rsid w:val="00587FF6"/>
    <w:rsid w:val="00591263"/>
    <w:rsid w:val="00596FB6"/>
    <w:rsid w:val="005A0FEE"/>
    <w:rsid w:val="005A5574"/>
    <w:rsid w:val="005A765B"/>
    <w:rsid w:val="005B10F8"/>
    <w:rsid w:val="005B212C"/>
    <w:rsid w:val="005B3494"/>
    <w:rsid w:val="005B6FAF"/>
    <w:rsid w:val="005B7482"/>
    <w:rsid w:val="005B7AF5"/>
    <w:rsid w:val="005B7CB4"/>
    <w:rsid w:val="005C01BF"/>
    <w:rsid w:val="005C0DAE"/>
    <w:rsid w:val="005C1C4F"/>
    <w:rsid w:val="005C1D78"/>
    <w:rsid w:val="005C3059"/>
    <w:rsid w:val="005C3700"/>
    <w:rsid w:val="005C393C"/>
    <w:rsid w:val="005C4C77"/>
    <w:rsid w:val="005C5F07"/>
    <w:rsid w:val="005D2908"/>
    <w:rsid w:val="005D4B92"/>
    <w:rsid w:val="005D4BE0"/>
    <w:rsid w:val="005D6315"/>
    <w:rsid w:val="005E191C"/>
    <w:rsid w:val="005E29D1"/>
    <w:rsid w:val="005E2D86"/>
    <w:rsid w:val="005E389A"/>
    <w:rsid w:val="005E3E20"/>
    <w:rsid w:val="005E52A2"/>
    <w:rsid w:val="005E535E"/>
    <w:rsid w:val="005F2469"/>
    <w:rsid w:val="005F26BC"/>
    <w:rsid w:val="005F2D1A"/>
    <w:rsid w:val="005F32E9"/>
    <w:rsid w:val="005F3339"/>
    <w:rsid w:val="005F3ED0"/>
    <w:rsid w:val="005F7B1E"/>
    <w:rsid w:val="00600114"/>
    <w:rsid w:val="00600C25"/>
    <w:rsid w:val="00600FA8"/>
    <w:rsid w:val="00602298"/>
    <w:rsid w:val="00602F03"/>
    <w:rsid w:val="00604F2E"/>
    <w:rsid w:val="00604F85"/>
    <w:rsid w:val="00605EED"/>
    <w:rsid w:val="00606660"/>
    <w:rsid w:val="006106D7"/>
    <w:rsid w:val="00610B9E"/>
    <w:rsid w:val="00611278"/>
    <w:rsid w:val="006116F2"/>
    <w:rsid w:val="00612B8C"/>
    <w:rsid w:val="0062001A"/>
    <w:rsid w:val="0062135A"/>
    <w:rsid w:val="0062272A"/>
    <w:rsid w:val="00622E56"/>
    <w:rsid w:val="006237CB"/>
    <w:rsid w:val="00625DA8"/>
    <w:rsid w:val="00626FD3"/>
    <w:rsid w:val="006271CA"/>
    <w:rsid w:val="00627DEA"/>
    <w:rsid w:val="006302F9"/>
    <w:rsid w:val="00632813"/>
    <w:rsid w:val="00633CD6"/>
    <w:rsid w:val="006348FE"/>
    <w:rsid w:val="006353C5"/>
    <w:rsid w:val="00635E0F"/>
    <w:rsid w:val="00636E9E"/>
    <w:rsid w:val="00637899"/>
    <w:rsid w:val="006406C1"/>
    <w:rsid w:val="006409EA"/>
    <w:rsid w:val="006417A2"/>
    <w:rsid w:val="00642573"/>
    <w:rsid w:val="0064673A"/>
    <w:rsid w:val="0064796B"/>
    <w:rsid w:val="00651CDE"/>
    <w:rsid w:val="00653088"/>
    <w:rsid w:val="00654D77"/>
    <w:rsid w:val="0066031B"/>
    <w:rsid w:val="00662925"/>
    <w:rsid w:val="00664AB3"/>
    <w:rsid w:val="00666A15"/>
    <w:rsid w:val="006707DC"/>
    <w:rsid w:val="00672089"/>
    <w:rsid w:val="006720F5"/>
    <w:rsid w:val="006762D3"/>
    <w:rsid w:val="00680F42"/>
    <w:rsid w:val="00681DA6"/>
    <w:rsid w:val="00683184"/>
    <w:rsid w:val="00686978"/>
    <w:rsid w:val="0069096A"/>
    <w:rsid w:val="00690B9F"/>
    <w:rsid w:val="00691993"/>
    <w:rsid w:val="00693086"/>
    <w:rsid w:val="006933C6"/>
    <w:rsid w:val="00694135"/>
    <w:rsid w:val="00695339"/>
    <w:rsid w:val="006963EC"/>
    <w:rsid w:val="006A071B"/>
    <w:rsid w:val="006A1264"/>
    <w:rsid w:val="006A175F"/>
    <w:rsid w:val="006A5223"/>
    <w:rsid w:val="006A766E"/>
    <w:rsid w:val="006B358B"/>
    <w:rsid w:val="006B3F13"/>
    <w:rsid w:val="006B48A5"/>
    <w:rsid w:val="006B59E8"/>
    <w:rsid w:val="006B5D1D"/>
    <w:rsid w:val="006B62F9"/>
    <w:rsid w:val="006C128F"/>
    <w:rsid w:val="006C326B"/>
    <w:rsid w:val="006C3362"/>
    <w:rsid w:val="006C41AB"/>
    <w:rsid w:val="006C7BF6"/>
    <w:rsid w:val="006C7E74"/>
    <w:rsid w:val="006D2CE9"/>
    <w:rsid w:val="006D418D"/>
    <w:rsid w:val="006D426E"/>
    <w:rsid w:val="006D5E70"/>
    <w:rsid w:val="006E4CC1"/>
    <w:rsid w:val="006F0385"/>
    <w:rsid w:val="006F03E9"/>
    <w:rsid w:val="006F18F1"/>
    <w:rsid w:val="006F1DA5"/>
    <w:rsid w:val="006F2B5F"/>
    <w:rsid w:val="006F305C"/>
    <w:rsid w:val="006F46BA"/>
    <w:rsid w:val="006F65A8"/>
    <w:rsid w:val="006F774C"/>
    <w:rsid w:val="007022DB"/>
    <w:rsid w:val="00703D73"/>
    <w:rsid w:val="00704067"/>
    <w:rsid w:val="00704847"/>
    <w:rsid w:val="00706396"/>
    <w:rsid w:val="00706653"/>
    <w:rsid w:val="007068F4"/>
    <w:rsid w:val="00706EDE"/>
    <w:rsid w:val="00710A6B"/>
    <w:rsid w:val="00712FE2"/>
    <w:rsid w:val="00715A2D"/>
    <w:rsid w:val="0072011D"/>
    <w:rsid w:val="00721457"/>
    <w:rsid w:val="00723C4A"/>
    <w:rsid w:val="007249C2"/>
    <w:rsid w:val="007250B2"/>
    <w:rsid w:val="007253F9"/>
    <w:rsid w:val="00732845"/>
    <w:rsid w:val="00733405"/>
    <w:rsid w:val="00733C1C"/>
    <w:rsid w:val="00733EB5"/>
    <w:rsid w:val="00736AD1"/>
    <w:rsid w:val="00737D50"/>
    <w:rsid w:val="00737E29"/>
    <w:rsid w:val="0074028A"/>
    <w:rsid w:val="007426F4"/>
    <w:rsid w:val="0075290D"/>
    <w:rsid w:val="00756096"/>
    <w:rsid w:val="0075663E"/>
    <w:rsid w:val="00756986"/>
    <w:rsid w:val="0075732A"/>
    <w:rsid w:val="0076568A"/>
    <w:rsid w:val="00765E23"/>
    <w:rsid w:val="00771293"/>
    <w:rsid w:val="007713E9"/>
    <w:rsid w:val="00772634"/>
    <w:rsid w:val="00772B6C"/>
    <w:rsid w:val="00773828"/>
    <w:rsid w:val="007738E3"/>
    <w:rsid w:val="00775B44"/>
    <w:rsid w:val="007802F6"/>
    <w:rsid w:val="00781B09"/>
    <w:rsid w:val="007824A9"/>
    <w:rsid w:val="00782AD6"/>
    <w:rsid w:val="00783B69"/>
    <w:rsid w:val="007858C0"/>
    <w:rsid w:val="007870D4"/>
    <w:rsid w:val="00790D27"/>
    <w:rsid w:val="00791034"/>
    <w:rsid w:val="0079120F"/>
    <w:rsid w:val="007923D1"/>
    <w:rsid w:val="00793D06"/>
    <w:rsid w:val="007959F4"/>
    <w:rsid w:val="00796257"/>
    <w:rsid w:val="007A4A2E"/>
    <w:rsid w:val="007A5AA2"/>
    <w:rsid w:val="007A66D6"/>
    <w:rsid w:val="007B2C11"/>
    <w:rsid w:val="007B5EF2"/>
    <w:rsid w:val="007C007C"/>
    <w:rsid w:val="007C0910"/>
    <w:rsid w:val="007C11C5"/>
    <w:rsid w:val="007C44CF"/>
    <w:rsid w:val="007C4F84"/>
    <w:rsid w:val="007C5AEA"/>
    <w:rsid w:val="007C6021"/>
    <w:rsid w:val="007C74AC"/>
    <w:rsid w:val="007D53D1"/>
    <w:rsid w:val="007E2BB3"/>
    <w:rsid w:val="007E3DD8"/>
    <w:rsid w:val="007E4206"/>
    <w:rsid w:val="007F147D"/>
    <w:rsid w:val="007F1599"/>
    <w:rsid w:val="007F2AF1"/>
    <w:rsid w:val="007F2BB7"/>
    <w:rsid w:val="007F3646"/>
    <w:rsid w:val="007F4639"/>
    <w:rsid w:val="007F623F"/>
    <w:rsid w:val="007F63EA"/>
    <w:rsid w:val="007F76A9"/>
    <w:rsid w:val="007F7B17"/>
    <w:rsid w:val="00802017"/>
    <w:rsid w:val="008020EC"/>
    <w:rsid w:val="00802B92"/>
    <w:rsid w:val="00804653"/>
    <w:rsid w:val="00804EE5"/>
    <w:rsid w:val="00807A0D"/>
    <w:rsid w:val="0081448A"/>
    <w:rsid w:val="008148FA"/>
    <w:rsid w:val="008157CB"/>
    <w:rsid w:val="00820643"/>
    <w:rsid w:val="00821DC5"/>
    <w:rsid w:val="00822E25"/>
    <w:rsid w:val="008230CE"/>
    <w:rsid w:val="00825485"/>
    <w:rsid w:val="008255DC"/>
    <w:rsid w:val="0083147C"/>
    <w:rsid w:val="008324C8"/>
    <w:rsid w:val="008354C0"/>
    <w:rsid w:val="00835862"/>
    <w:rsid w:val="00836A61"/>
    <w:rsid w:val="00836B08"/>
    <w:rsid w:val="00837DA9"/>
    <w:rsid w:val="00840CB5"/>
    <w:rsid w:val="00841BCE"/>
    <w:rsid w:val="008452AF"/>
    <w:rsid w:val="00845417"/>
    <w:rsid w:val="00851197"/>
    <w:rsid w:val="00851E41"/>
    <w:rsid w:val="00852BB9"/>
    <w:rsid w:val="00852E4C"/>
    <w:rsid w:val="0085708C"/>
    <w:rsid w:val="008606A4"/>
    <w:rsid w:val="00860FBC"/>
    <w:rsid w:val="008625A3"/>
    <w:rsid w:val="0086334E"/>
    <w:rsid w:val="00863887"/>
    <w:rsid w:val="00865C4C"/>
    <w:rsid w:val="008662D5"/>
    <w:rsid w:val="00866347"/>
    <w:rsid w:val="008666C2"/>
    <w:rsid w:val="0086775C"/>
    <w:rsid w:val="0086779F"/>
    <w:rsid w:val="008702D0"/>
    <w:rsid w:val="008708CA"/>
    <w:rsid w:val="00870DED"/>
    <w:rsid w:val="0087110D"/>
    <w:rsid w:val="008715C3"/>
    <w:rsid w:val="00871869"/>
    <w:rsid w:val="0087295C"/>
    <w:rsid w:val="0087561E"/>
    <w:rsid w:val="008768F6"/>
    <w:rsid w:val="0087692C"/>
    <w:rsid w:val="0088104D"/>
    <w:rsid w:val="008845AA"/>
    <w:rsid w:val="00884953"/>
    <w:rsid w:val="00892364"/>
    <w:rsid w:val="008947E4"/>
    <w:rsid w:val="00894F86"/>
    <w:rsid w:val="0089753C"/>
    <w:rsid w:val="008A23C7"/>
    <w:rsid w:val="008A240B"/>
    <w:rsid w:val="008A37B1"/>
    <w:rsid w:val="008A50D2"/>
    <w:rsid w:val="008A5811"/>
    <w:rsid w:val="008A6796"/>
    <w:rsid w:val="008A76D6"/>
    <w:rsid w:val="008B11EB"/>
    <w:rsid w:val="008B2B8F"/>
    <w:rsid w:val="008B39D4"/>
    <w:rsid w:val="008B4303"/>
    <w:rsid w:val="008B5935"/>
    <w:rsid w:val="008B5FB9"/>
    <w:rsid w:val="008B79FA"/>
    <w:rsid w:val="008C0E8B"/>
    <w:rsid w:val="008C1070"/>
    <w:rsid w:val="008C259C"/>
    <w:rsid w:val="008C6A23"/>
    <w:rsid w:val="008C74B6"/>
    <w:rsid w:val="008C7793"/>
    <w:rsid w:val="008D0C1D"/>
    <w:rsid w:val="008D21D5"/>
    <w:rsid w:val="008D23B9"/>
    <w:rsid w:val="008D4011"/>
    <w:rsid w:val="008D679E"/>
    <w:rsid w:val="008E09CF"/>
    <w:rsid w:val="008E165A"/>
    <w:rsid w:val="008E1976"/>
    <w:rsid w:val="008E1A97"/>
    <w:rsid w:val="008E2FC4"/>
    <w:rsid w:val="008E44F2"/>
    <w:rsid w:val="008E4F0E"/>
    <w:rsid w:val="008E51BE"/>
    <w:rsid w:val="008F08C5"/>
    <w:rsid w:val="008F10EA"/>
    <w:rsid w:val="008F347B"/>
    <w:rsid w:val="008F6558"/>
    <w:rsid w:val="008F6983"/>
    <w:rsid w:val="00900AAE"/>
    <w:rsid w:val="00901005"/>
    <w:rsid w:val="00902472"/>
    <w:rsid w:val="00902795"/>
    <w:rsid w:val="00903BBF"/>
    <w:rsid w:val="009122FE"/>
    <w:rsid w:val="00912EA8"/>
    <w:rsid w:val="00914713"/>
    <w:rsid w:val="00914E5B"/>
    <w:rsid w:val="0091538B"/>
    <w:rsid w:val="00917812"/>
    <w:rsid w:val="0092133A"/>
    <w:rsid w:val="00922300"/>
    <w:rsid w:val="0092353C"/>
    <w:rsid w:val="009237DD"/>
    <w:rsid w:val="0092384B"/>
    <w:rsid w:val="00923AE1"/>
    <w:rsid w:val="0092580D"/>
    <w:rsid w:val="00925A31"/>
    <w:rsid w:val="00925FE4"/>
    <w:rsid w:val="0092678C"/>
    <w:rsid w:val="00927177"/>
    <w:rsid w:val="009333C4"/>
    <w:rsid w:val="00933D79"/>
    <w:rsid w:val="00934554"/>
    <w:rsid w:val="009355E1"/>
    <w:rsid w:val="00935E77"/>
    <w:rsid w:val="0093696E"/>
    <w:rsid w:val="00936C36"/>
    <w:rsid w:val="00937E75"/>
    <w:rsid w:val="00940988"/>
    <w:rsid w:val="0094205D"/>
    <w:rsid w:val="00943979"/>
    <w:rsid w:val="00946717"/>
    <w:rsid w:val="00947548"/>
    <w:rsid w:val="009505F9"/>
    <w:rsid w:val="009522EF"/>
    <w:rsid w:val="00953970"/>
    <w:rsid w:val="00953CD9"/>
    <w:rsid w:val="00956618"/>
    <w:rsid w:val="00957A8A"/>
    <w:rsid w:val="0096080A"/>
    <w:rsid w:val="0096123E"/>
    <w:rsid w:val="00962272"/>
    <w:rsid w:val="00962573"/>
    <w:rsid w:val="00963D8F"/>
    <w:rsid w:val="00965D3B"/>
    <w:rsid w:val="0096736A"/>
    <w:rsid w:val="00976099"/>
    <w:rsid w:val="0097755D"/>
    <w:rsid w:val="00977CB2"/>
    <w:rsid w:val="00982126"/>
    <w:rsid w:val="009824AD"/>
    <w:rsid w:val="0098568C"/>
    <w:rsid w:val="00986A9D"/>
    <w:rsid w:val="009947EE"/>
    <w:rsid w:val="00995BB2"/>
    <w:rsid w:val="009A0817"/>
    <w:rsid w:val="009A0C49"/>
    <w:rsid w:val="009A17AA"/>
    <w:rsid w:val="009A1DF9"/>
    <w:rsid w:val="009A3C34"/>
    <w:rsid w:val="009A50BB"/>
    <w:rsid w:val="009A6003"/>
    <w:rsid w:val="009B1C0D"/>
    <w:rsid w:val="009B2642"/>
    <w:rsid w:val="009B35C9"/>
    <w:rsid w:val="009B41B0"/>
    <w:rsid w:val="009B5E6A"/>
    <w:rsid w:val="009B6545"/>
    <w:rsid w:val="009C1910"/>
    <w:rsid w:val="009C33DE"/>
    <w:rsid w:val="009C4663"/>
    <w:rsid w:val="009C6059"/>
    <w:rsid w:val="009C6105"/>
    <w:rsid w:val="009C618C"/>
    <w:rsid w:val="009D052D"/>
    <w:rsid w:val="009D3042"/>
    <w:rsid w:val="009D335C"/>
    <w:rsid w:val="009D6FAD"/>
    <w:rsid w:val="009D734A"/>
    <w:rsid w:val="009D78DB"/>
    <w:rsid w:val="009D7C80"/>
    <w:rsid w:val="009E0173"/>
    <w:rsid w:val="009E14A8"/>
    <w:rsid w:val="009E27FA"/>
    <w:rsid w:val="009E2A91"/>
    <w:rsid w:val="009E44EF"/>
    <w:rsid w:val="009E45B8"/>
    <w:rsid w:val="009E627A"/>
    <w:rsid w:val="009E7DED"/>
    <w:rsid w:val="009F0F24"/>
    <w:rsid w:val="009F1125"/>
    <w:rsid w:val="009F22DA"/>
    <w:rsid w:val="009F2C91"/>
    <w:rsid w:val="009F30CD"/>
    <w:rsid w:val="009F464F"/>
    <w:rsid w:val="009F6D19"/>
    <w:rsid w:val="009F6DFF"/>
    <w:rsid w:val="009F7B36"/>
    <w:rsid w:val="009F7CBE"/>
    <w:rsid w:val="00A00840"/>
    <w:rsid w:val="00A0344E"/>
    <w:rsid w:val="00A047BA"/>
    <w:rsid w:val="00A04FDE"/>
    <w:rsid w:val="00A0615A"/>
    <w:rsid w:val="00A07548"/>
    <w:rsid w:val="00A07B30"/>
    <w:rsid w:val="00A1458E"/>
    <w:rsid w:val="00A14D6F"/>
    <w:rsid w:val="00A14E3C"/>
    <w:rsid w:val="00A15F5C"/>
    <w:rsid w:val="00A22704"/>
    <w:rsid w:val="00A272D8"/>
    <w:rsid w:val="00A2777D"/>
    <w:rsid w:val="00A27BD3"/>
    <w:rsid w:val="00A30EA8"/>
    <w:rsid w:val="00A312C8"/>
    <w:rsid w:val="00A313CB"/>
    <w:rsid w:val="00A31F73"/>
    <w:rsid w:val="00A3366F"/>
    <w:rsid w:val="00A350BC"/>
    <w:rsid w:val="00A3760E"/>
    <w:rsid w:val="00A41B4C"/>
    <w:rsid w:val="00A41C8B"/>
    <w:rsid w:val="00A427E5"/>
    <w:rsid w:val="00A43561"/>
    <w:rsid w:val="00A444F1"/>
    <w:rsid w:val="00A45B4F"/>
    <w:rsid w:val="00A47010"/>
    <w:rsid w:val="00A47877"/>
    <w:rsid w:val="00A505D4"/>
    <w:rsid w:val="00A506E0"/>
    <w:rsid w:val="00A50BBB"/>
    <w:rsid w:val="00A51D98"/>
    <w:rsid w:val="00A53243"/>
    <w:rsid w:val="00A541E6"/>
    <w:rsid w:val="00A54693"/>
    <w:rsid w:val="00A54D91"/>
    <w:rsid w:val="00A56C29"/>
    <w:rsid w:val="00A627E3"/>
    <w:rsid w:val="00A62C89"/>
    <w:rsid w:val="00A63428"/>
    <w:rsid w:val="00A63A7A"/>
    <w:rsid w:val="00A6468D"/>
    <w:rsid w:val="00A6543E"/>
    <w:rsid w:val="00A72256"/>
    <w:rsid w:val="00A73B4A"/>
    <w:rsid w:val="00A75D52"/>
    <w:rsid w:val="00A76504"/>
    <w:rsid w:val="00A80A8D"/>
    <w:rsid w:val="00A812E8"/>
    <w:rsid w:val="00A817D6"/>
    <w:rsid w:val="00A8292C"/>
    <w:rsid w:val="00A83F89"/>
    <w:rsid w:val="00A845CA"/>
    <w:rsid w:val="00A84890"/>
    <w:rsid w:val="00A8586C"/>
    <w:rsid w:val="00A86E31"/>
    <w:rsid w:val="00A877BA"/>
    <w:rsid w:val="00A87DB9"/>
    <w:rsid w:val="00A9059D"/>
    <w:rsid w:val="00A91FCD"/>
    <w:rsid w:val="00A9384F"/>
    <w:rsid w:val="00AA1947"/>
    <w:rsid w:val="00AA3EC5"/>
    <w:rsid w:val="00AA4DCE"/>
    <w:rsid w:val="00AA657A"/>
    <w:rsid w:val="00AB1AD1"/>
    <w:rsid w:val="00AB2784"/>
    <w:rsid w:val="00AB2D6F"/>
    <w:rsid w:val="00AB3C86"/>
    <w:rsid w:val="00AB4F9E"/>
    <w:rsid w:val="00AB621E"/>
    <w:rsid w:val="00AB7FDF"/>
    <w:rsid w:val="00AC010D"/>
    <w:rsid w:val="00AC1A11"/>
    <w:rsid w:val="00AC5B9A"/>
    <w:rsid w:val="00AC602D"/>
    <w:rsid w:val="00AC6D8E"/>
    <w:rsid w:val="00AD5E9B"/>
    <w:rsid w:val="00AE0250"/>
    <w:rsid w:val="00AE0A45"/>
    <w:rsid w:val="00AE3AF3"/>
    <w:rsid w:val="00AE3E9F"/>
    <w:rsid w:val="00AE4771"/>
    <w:rsid w:val="00AE754D"/>
    <w:rsid w:val="00AE784D"/>
    <w:rsid w:val="00AE7940"/>
    <w:rsid w:val="00AE79BB"/>
    <w:rsid w:val="00AF18B2"/>
    <w:rsid w:val="00AF1EB4"/>
    <w:rsid w:val="00AF3F5A"/>
    <w:rsid w:val="00AF6F49"/>
    <w:rsid w:val="00AF713A"/>
    <w:rsid w:val="00B00051"/>
    <w:rsid w:val="00B00573"/>
    <w:rsid w:val="00B00F8A"/>
    <w:rsid w:val="00B0142B"/>
    <w:rsid w:val="00B01E76"/>
    <w:rsid w:val="00B04645"/>
    <w:rsid w:val="00B0481C"/>
    <w:rsid w:val="00B0618F"/>
    <w:rsid w:val="00B06B18"/>
    <w:rsid w:val="00B06B58"/>
    <w:rsid w:val="00B10B2A"/>
    <w:rsid w:val="00B1187B"/>
    <w:rsid w:val="00B126F5"/>
    <w:rsid w:val="00B1278F"/>
    <w:rsid w:val="00B13F8A"/>
    <w:rsid w:val="00B15E50"/>
    <w:rsid w:val="00B17367"/>
    <w:rsid w:val="00B17F43"/>
    <w:rsid w:val="00B30BF1"/>
    <w:rsid w:val="00B31F14"/>
    <w:rsid w:val="00B3221A"/>
    <w:rsid w:val="00B3663B"/>
    <w:rsid w:val="00B376F7"/>
    <w:rsid w:val="00B37FA1"/>
    <w:rsid w:val="00B43BBF"/>
    <w:rsid w:val="00B47A62"/>
    <w:rsid w:val="00B47D9F"/>
    <w:rsid w:val="00B507EE"/>
    <w:rsid w:val="00B526DC"/>
    <w:rsid w:val="00B53642"/>
    <w:rsid w:val="00B54FF5"/>
    <w:rsid w:val="00B576EC"/>
    <w:rsid w:val="00B57AF1"/>
    <w:rsid w:val="00B61F26"/>
    <w:rsid w:val="00B6561C"/>
    <w:rsid w:val="00B664CC"/>
    <w:rsid w:val="00B66C6B"/>
    <w:rsid w:val="00B67A5D"/>
    <w:rsid w:val="00B713B2"/>
    <w:rsid w:val="00B72478"/>
    <w:rsid w:val="00B729F1"/>
    <w:rsid w:val="00B72CF2"/>
    <w:rsid w:val="00B76822"/>
    <w:rsid w:val="00B77895"/>
    <w:rsid w:val="00B77E46"/>
    <w:rsid w:val="00B814A3"/>
    <w:rsid w:val="00B83DF1"/>
    <w:rsid w:val="00B83F71"/>
    <w:rsid w:val="00B848D0"/>
    <w:rsid w:val="00B85DE7"/>
    <w:rsid w:val="00B86FCB"/>
    <w:rsid w:val="00B9233C"/>
    <w:rsid w:val="00B92452"/>
    <w:rsid w:val="00B92A54"/>
    <w:rsid w:val="00B932BC"/>
    <w:rsid w:val="00B97A6E"/>
    <w:rsid w:val="00BA1DE2"/>
    <w:rsid w:val="00BA27D2"/>
    <w:rsid w:val="00BA294B"/>
    <w:rsid w:val="00BA29DE"/>
    <w:rsid w:val="00BA443F"/>
    <w:rsid w:val="00BA4B66"/>
    <w:rsid w:val="00BB0DF4"/>
    <w:rsid w:val="00BB2DB6"/>
    <w:rsid w:val="00BB4B27"/>
    <w:rsid w:val="00BB7E08"/>
    <w:rsid w:val="00BC1AC5"/>
    <w:rsid w:val="00BC26D8"/>
    <w:rsid w:val="00BC4F0C"/>
    <w:rsid w:val="00BC74D4"/>
    <w:rsid w:val="00BD18B9"/>
    <w:rsid w:val="00BD31FA"/>
    <w:rsid w:val="00BD5837"/>
    <w:rsid w:val="00BE1DEA"/>
    <w:rsid w:val="00BE257C"/>
    <w:rsid w:val="00BE3A5D"/>
    <w:rsid w:val="00BE5E6F"/>
    <w:rsid w:val="00BE6196"/>
    <w:rsid w:val="00BE77B8"/>
    <w:rsid w:val="00BF1285"/>
    <w:rsid w:val="00BF57AC"/>
    <w:rsid w:val="00BF7B13"/>
    <w:rsid w:val="00BF7C0F"/>
    <w:rsid w:val="00C01EB3"/>
    <w:rsid w:val="00C0324F"/>
    <w:rsid w:val="00C03E73"/>
    <w:rsid w:val="00C046FE"/>
    <w:rsid w:val="00C066CE"/>
    <w:rsid w:val="00C10987"/>
    <w:rsid w:val="00C1138C"/>
    <w:rsid w:val="00C12098"/>
    <w:rsid w:val="00C1323F"/>
    <w:rsid w:val="00C13729"/>
    <w:rsid w:val="00C213B5"/>
    <w:rsid w:val="00C21D9F"/>
    <w:rsid w:val="00C2360C"/>
    <w:rsid w:val="00C23900"/>
    <w:rsid w:val="00C23CF2"/>
    <w:rsid w:val="00C2429B"/>
    <w:rsid w:val="00C24DCD"/>
    <w:rsid w:val="00C259FF"/>
    <w:rsid w:val="00C26F2B"/>
    <w:rsid w:val="00C2768F"/>
    <w:rsid w:val="00C31694"/>
    <w:rsid w:val="00C3180D"/>
    <w:rsid w:val="00C31B1C"/>
    <w:rsid w:val="00C32CC7"/>
    <w:rsid w:val="00C3407B"/>
    <w:rsid w:val="00C347EE"/>
    <w:rsid w:val="00C35860"/>
    <w:rsid w:val="00C358D0"/>
    <w:rsid w:val="00C376C3"/>
    <w:rsid w:val="00C402B5"/>
    <w:rsid w:val="00C41B33"/>
    <w:rsid w:val="00C43380"/>
    <w:rsid w:val="00C43D01"/>
    <w:rsid w:val="00C450F1"/>
    <w:rsid w:val="00C472E4"/>
    <w:rsid w:val="00C50A52"/>
    <w:rsid w:val="00C551AA"/>
    <w:rsid w:val="00C615D8"/>
    <w:rsid w:val="00C63091"/>
    <w:rsid w:val="00C66A33"/>
    <w:rsid w:val="00C7187D"/>
    <w:rsid w:val="00C72041"/>
    <w:rsid w:val="00C7256E"/>
    <w:rsid w:val="00C72AEB"/>
    <w:rsid w:val="00C73787"/>
    <w:rsid w:val="00C75697"/>
    <w:rsid w:val="00C77DB6"/>
    <w:rsid w:val="00C802A5"/>
    <w:rsid w:val="00C809D9"/>
    <w:rsid w:val="00C81CCB"/>
    <w:rsid w:val="00C84102"/>
    <w:rsid w:val="00C84841"/>
    <w:rsid w:val="00C86C7D"/>
    <w:rsid w:val="00C904FE"/>
    <w:rsid w:val="00C92E2B"/>
    <w:rsid w:val="00C937C6"/>
    <w:rsid w:val="00C93F9F"/>
    <w:rsid w:val="00C95A54"/>
    <w:rsid w:val="00C96063"/>
    <w:rsid w:val="00CA1107"/>
    <w:rsid w:val="00CA49F2"/>
    <w:rsid w:val="00CB397C"/>
    <w:rsid w:val="00CB525E"/>
    <w:rsid w:val="00CC0F27"/>
    <w:rsid w:val="00CC24D0"/>
    <w:rsid w:val="00CC2844"/>
    <w:rsid w:val="00CC29DC"/>
    <w:rsid w:val="00CC36F1"/>
    <w:rsid w:val="00CC5BD3"/>
    <w:rsid w:val="00CC5C50"/>
    <w:rsid w:val="00CD13B7"/>
    <w:rsid w:val="00CD4018"/>
    <w:rsid w:val="00CD57E6"/>
    <w:rsid w:val="00CD5833"/>
    <w:rsid w:val="00CD589D"/>
    <w:rsid w:val="00CD7B21"/>
    <w:rsid w:val="00CE031B"/>
    <w:rsid w:val="00CE3192"/>
    <w:rsid w:val="00CE3FAE"/>
    <w:rsid w:val="00CE4D23"/>
    <w:rsid w:val="00CE5B71"/>
    <w:rsid w:val="00CE664C"/>
    <w:rsid w:val="00CE7DDF"/>
    <w:rsid w:val="00CF0264"/>
    <w:rsid w:val="00CF30FB"/>
    <w:rsid w:val="00CF4207"/>
    <w:rsid w:val="00CF4A10"/>
    <w:rsid w:val="00CF6735"/>
    <w:rsid w:val="00D01803"/>
    <w:rsid w:val="00D0239D"/>
    <w:rsid w:val="00D02CAF"/>
    <w:rsid w:val="00D04646"/>
    <w:rsid w:val="00D04DBC"/>
    <w:rsid w:val="00D050B4"/>
    <w:rsid w:val="00D05151"/>
    <w:rsid w:val="00D064F4"/>
    <w:rsid w:val="00D07A5A"/>
    <w:rsid w:val="00D1038D"/>
    <w:rsid w:val="00D10720"/>
    <w:rsid w:val="00D107EC"/>
    <w:rsid w:val="00D10CA4"/>
    <w:rsid w:val="00D14D10"/>
    <w:rsid w:val="00D16711"/>
    <w:rsid w:val="00D17915"/>
    <w:rsid w:val="00D17EA6"/>
    <w:rsid w:val="00D205DA"/>
    <w:rsid w:val="00D20FE6"/>
    <w:rsid w:val="00D2216F"/>
    <w:rsid w:val="00D226AE"/>
    <w:rsid w:val="00D245EC"/>
    <w:rsid w:val="00D25523"/>
    <w:rsid w:val="00D2696F"/>
    <w:rsid w:val="00D27074"/>
    <w:rsid w:val="00D3045F"/>
    <w:rsid w:val="00D31233"/>
    <w:rsid w:val="00D31A2D"/>
    <w:rsid w:val="00D334BC"/>
    <w:rsid w:val="00D33F9D"/>
    <w:rsid w:val="00D350D5"/>
    <w:rsid w:val="00D3763E"/>
    <w:rsid w:val="00D42EAE"/>
    <w:rsid w:val="00D443C5"/>
    <w:rsid w:val="00D4506E"/>
    <w:rsid w:val="00D50DAF"/>
    <w:rsid w:val="00D521D9"/>
    <w:rsid w:val="00D525CB"/>
    <w:rsid w:val="00D5451B"/>
    <w:rsid w:val="00D5499E"/>
    <w:rsid w:val="00D54E70"/>
    <w:rsid w:val="00D5607F"/>
    <w:rsid w:val="00D56994"/>
    <w:rsid w:val="00D5749C"/>
    <w:rsid w:val="00D577A1"/>
    <w:rsid w:val="00D57863"/>
    <w:rsid w:val="00D61156"/>
    <w:rsid w:val="00D622A5"/>
    <w:rsid w:val="00D636FB"/>
    <w:rsid w:val="00D63CBF"/>
    <w:rsid w:val="00D67F84"/>
    <w:rsid w:val="00D73841"/>
    <w:rsid w:val="00D742E7"/>
    <w:rsid w:val="00D74749"/>
    <w:rsid w:val="00D74FCA"/>
    <w:rsid w:val="00D75039"/>
    <w:rsid w:val="00D76966"/>
    <w:rsid w:val="00D816E2"/>
    <w:rsid w:val="00D83181"/>
    <w:rsid w:val="00D83F1E"/>
    <w:rsid w:val="00D84B8F"/>
    <w:rsid w:val="00D860F7"/>
    <w:rsid w:val="00D86801"/>
    <w:rsid w:val="00D86B9D"/>
    <w:rsid w:val="00D871D4"/>
    <w:rsid w:val="00D87BA4"/>
    <w:rsid w:val="00D92302"/>
    <w:rsid w:val="00D92AD0"/>
    <w:rsid w:val="00D9323D"/>
    <w:rsid w:val="00D94144"/>
    <w:rsid w:val="00D97686"/>
    <w:rsid w:val="00D97947"/>
    <w:rsid w:val="00DA2601"/>
    <w:rsid w:val="00DA3460"/>
    <w:rsid w:val="00DA7D0A"/>
    <w:rsid w:val="00DB228A"/>
    <w:rsid w:val="00DB3626"/>
    <w:rsid w:val="00DB5597"/>
    <w:rsid w:val="00DB5C0C"/>
    <w:rsid w:val="00DC4E99"/>
    <w:rsid w:val="00DC74EC"/>
    <w:rsid w:val="00DC7FFA"/>
    <w:rsid w:val="00DD30E3"/>
    <w:rsid w:val="00DD3226"/>
    <w:rsid w:val="00DD4559"/>
    <w:rsid w:val="00DD6AD5"/>
    <w:rsid w:val="00DE1DD1"/>
    <w:rsid w:val="00DE433C"/>
    <w:rsid w:val="00DE5757"/>
    <w:rsid w:val="00DF04BF"/>
    <w:rsid w:val="00DF0CEF"/>
    <w:rsid w:val="00DF0FAB"/>
    <w:rsid w:val="00DF14CC"/>
    <w:rsid w:val="00DF2502"/>
    <w:rsid w:val="00DF47DD"/>
    <w:rsid w:val="00DF72DA"/>
    <w:rsid w:val="00E00376"/>
    <w:rsid w:val="00E03583"/>
    <w:rsid w:val="00E03584"/>
    <w:rsid w:val="00E04183"/>
    <w:rsid w:val="00E04EC8"/>
    <w:rsid w:val="00E04F64"/>
    <w:rsid w:val="00E1348B"/>
    <w:rsid w:val="00E15856"/>
    <w:rsid w:val="00E15BB9"/>
    <w:rsid w:val="00E16894"/>
    <w:rsid w:val="00E17A1B"/>
    <w:rsid w:val="00E20692"/>
    <w:rsid w:val="00E22869"/>
    <w:rsid w:val="00E23B35"/>
    <w:rsid w:val="00E24A61"/>
    <w:rsid w:val="00E24A94"/>
    <w:rsid w:val="00E24AE4"/>
    <w:rsid w:val="00E26637"/>
    <w:rsid w:val="00E3289C"/>
    <w:rsid w:val="00E33746"/>
    <w:rsid w:val="00E33D75"/>
    <w:rsid w:val="00E44320"/>
    <w:rsid w:val="00E445F0"/>
    <w:rsid w:val="00E4468E"/>
    <w:rsid w:val="00E5093D"/>
    <w:rsid w:val="00E519F9"/>
    <w:rsid w:val="00E52B39"/>
    <w:rsid w:val="00E5371F"/>
    <w:rsid w:val="00E5414C"/>
    <w:rsid w:val="00E600F4"/>
    <w:rsid w:val="00E60C00"/>
    <w:rsid w:val="00E64B1B"/>
    <w:rsid w:val="00E65F0A"/>
    <w:rsid w:val="00E6616D"/>
    <w:rsid w:val="00E66874"/>
    <w:rsid w:val="00E7373E"/>
    <w:rsid w:val="00E75A3D"/>
    <w:rsid w:val="00E75ACD"/>
    <w:rsid w:val="00E7714B"/>
    <w:rsid w:val="00E8135E"/>
    <w:rsid w:val="00E8161F"/>
    <w:rsid w:val="00E826AC"/>
    <w:rsid w:val="00E8291C"/>
    <w:rsid w:val="00E82D4D"/>
    <w:rsid w:val="00E83073"/>
    <w:rsid w:val="00E83789"/>
    <w:rsid w:val="00E8599D"/>
    <w:rsid w:val="00E86187"/>
    <w:rsid w:val="00E8619D"/>
    <w:rsid w:val="00E867C8"/>
    <w:rsid w:val="00E86B15"/>
    <w:rsid w:val="00E86BF7"/>
    <w:rsid w:val="00E87A40"/>
    <w:rsid w:val="00E96238"/>
    <w:rsid w:val="00E96D2F"/>
    <w:rsid w:val="00E97584"/>
    <w:rsid w:val="00E978FE"/>
    <w:rsid w:val="00E97FD7"/>
    <w:rsid w:val="00EA1ED9"/>
    <w:rsid w:val="00EA4004"/>
    <w:rsid w:val="00EA4FBF"/>
    <w:rsid w:val="00EA664C"/>
    <w:rsid w:val="00EA7EA2"/>
    <w:rsid w:val="00EB0F3B"/>
    <w:rsid w:val="00EB13F2"/>
    <w:rsid w:val="00EB1589"/>
    <w:rsid w:val="00EB213B"/>
    <w:rsid w:val="00EB21F6"/>
    <w:rsid w:val="00EB2D59"/>
    <w:rsid w:val="00EB3BE3"/>
    <w:rsid w:val="00EB4028"/>
    <w:rsid w:val="00EB620D"/>
    <w:rsid w:val="00EB76AA"/>
    <w:rsid w:val="00EC0F40"/>
    <w:rsid w:val="00EC1943"/>
    <w:rsid w:val="00EC3767"/>
    <w:rsid w:val="00EC5D41"/>
    <w:rsid w:val="00EC7710"/>
    <w:rsid w:val="00ED0B82"/>
    <w:rsid w:val="00ED1605"/>
    <w:rsid w:val="00ED2BFB"/>
    <w:rsid w:val="00ED47D3"/>
    <w:rsid w:val="00ED5854"/>
    <w:rsid w:val="00EE0A5A"/>
    <w:rsid w:val="00EE0E11"/>
    <w:rsid w:val="00EE4156"/>
    <w:rsid w:val="00EF366F"/>
    <w:rsid w:val="00EF4701"/>
    <w:rsid w:val="00EF6333"/>
    <w:rsid w:val="00EF7D48"/>
    <w:rsid w:val="00F00206"/>
    <w:rsid w:val="00F01D48"/>
    <w:rsid w:val="00F03248"/>
    <w:rsid w:val="00F03F6A"/>
    <w:rsid w:val="00F05975"/>
    <w:rsid w:val="00F05B01"/>
    <w:rsid w:val="00F06579"/>
    <w:rsid w:val="00F0731C"/>
    <w:rsid w:val="00F075B1"/>
    <w:rsid w:val="00F1053C"/>
    <w:rsid w:val="00F138A6"/>
    <w:rsid w:val="00F13AA9"/>
    <w:rsid w:val="00F14A23"/>
    <w:rsid w:val="00F15690"/>
    <w:rsid w:val="00F169F3"/>
    <w:rsid w:val="00F16F61"/>
    <w:rsid w:val="00F20A52"/>
    <w:rsid w:val="00F21AC2"/>
    <w:rsid w:val="00F25066"/>
    <w:rsid w:val="00F302D8"/>
    <w:rsid w:val="00F305E2"/>
    <w:rsid w:val="00F30AD5"/>
    <w:rsid w:val="00F310DA"/>
    <w:rsid w:val="00F333B1"/>
    <w:rsid w:val="00F40A7D"/>
    <w:rsid w:val="00F4238B"/>
    <w:rsid w:val="00F43105"/>
    <w:rsid w:val="00F43A23"/>
    <w:rsid w:val="00F44169"/>
    <w:rsid w:val="00F444DD"/>
    <w:rsid w:val="00F47520"/>
    <w:rsid w:val="00F52140"/>
    <w:rsid w:val="00F532D7"/>
    <w:rsid w:val="00F53A73"/>
    <w:rsid w:val="00F5400E"/>
    <w:rsid w:val="00F5427C"/>
    <w:rsid w:val="00F6056E"/>
    <w:rsid w:val="00F61B03"/>
    <w:rsid w:val="00F62EBC"/>
    <w:rsid w:val="00F63D57"/>
    <w:rsid w:val="00F64180"/>
    <w:rsid w:val="00F6539C"/>
    <w:rsid w:val="00F657A2"/>
    <w:rsid w:val="00F6713C"/>
    <w:rsid w:val="00F71641"/>
    <w:rsid w:val="00F72527"/>
    <w:rsid w:val="00F73149"/>
    <w:rsid w:val="00F73F7E"/>
    <w:rsid w:val="00F7511A"/>
    <w:rsid w:val="00F76DE9"/>
    <w:rsid w:val="00F77940"/>
    <w:rsid w:val="00F809FC"/>
    <w:rsid w:val="00F80F28"/>
    <w:rsid w:val="00F81633"/>
    <w:rsid w:val="00F81BF3"/>
    <w:rsid w:val="00F81D61"/>
    <w:rsid w:val="00F82510"/>
    <w:rsid w:val="00F83B11"/>
    <w:rsid w:val="00F8557B"/>
    <w:rsid w:val="00F85D8F"/>
    <w:rsid w:val="00F866D5"/>
    <w:rsid w:val="00F871C6"/>
    <w:rsid w:val="00F92F51"/>
    <w:rsid w:val="00F936C9"/>
    <w:rsid w:val="00F94596"/>
    <w:rsid w:val="00F955BB"/>
    <w:rsid w:val="00FA0097"/>
    <w:rsid w:val="00FA059F"/>
    <w:rsid w:val="00FA3A95"/>
    <w:rsid w:val="00FA4345"/>
    <w:rsid w:val="00FA6FC0"/>
    <w:rsid w:val="00FA77CA"/>
    <w:rsid w:val="00FB0EBF"/>
    <w:rsid w:val="00FB4769"/>
    <w:rsid w:val="00FB54B1"/>
    <w:rsid w:val="00FB6194"/>
    <w:rsid w:val="00FB7A16"/>
    <w:rsid w:val="00FC1110"/>
    <w:rsid w:val="00FC7A16"/>
    <w:rsid w:val="00FC7A3B"/>
    <w:rsid w:val="00FC7B2A"/>
    <w:rsid w:val="00FC7B31"/>
    <w:rsid w:val="00FC7F2B"/>
    <w:rsid w:val="00FD04C2"/>
    <w:rsid w:val="00FD05A3"/>
    <w:rsid w:val="00FD1838"/>
    <w:rsid w:val="00FD3986"/>
    <w:rsid w:val="00FD5FEF"/>
    <w:rsid w:val="00FD69BE"/>
    <w:rsid w:val="00FE0641"/>
    <w:rsid w:val="00FE12FE"/>
    <w:rsid w:val="00FE2DC9"/>
    <w:rsid w:val="00FE2E88"/>
    <w:rsid w:val="00FE44E9"/>
    <w:rsid w:val="00FE5AF4"/>
    <w:rsid w:val="00FE6D44"/>
    <w:rsid w:val="00FE6F37"/>
    <w:rsid w:val="00FE7300"/>
    <w:rsid w:val="00FE79A7"/>
    <w:rsid w:val="00FF1841"/>
    <w:rsid w:val="00FF1C1B"/>
    <w:rsid w:val="00FF6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4B9"/>
    <w:rPr>
      <w:color w:val="0000FF"/>
      <w:u w:val="single"/>
    </w:rPr>
  </w:style>
  <w:style w:type="paragraph" w:styleId="BodyText3">
    <w:name w:val="Body Text 3"/>
    <w:basedOn w:val="Normal"/>
    <w:link w:val="BodyText3Char"/>
    <w:unhideWhenUsed/>
    <w:rsid w:val="000474B9"/>
    <w:pPr>
      <w:spacing w:after="0" w:line="36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0474B9"/>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0474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74B9"/>
  </w:style>
  <w:style w:type="paragraph" w:styleId="Footer">
    <w:name w:val="footer"/>
    <w:basedOn w:val="Normal"/>
    <w:link w:val="FooterChar"/>
    <w:uiPriority w:val="99"/>
    <w:semiHidden/>
    <w:unhideWhenUsed/>
    <w:rsid w:val="000474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7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port.co.uk/" TargetMode="External"/><Relationship Id="rId3" Type="http://schemas.openxmlformats.org/officeDocument/2006/relationships/webSettings" Target="webSettings.xml"/><Relationship Id="rId7" Type="http://schemas.openxmlformats.org/officeDocument/2006/relationships/hyperlink" Target="http://www.portland-port.co.uk/cruise/cruise-c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e@portland-por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JBrooke</dc:creator>
  <cp:lastModifiedBy>JBrooke</cp:lastModifiedBy>
  <cp:revision>6</cp:revision>
  <cp:lastPrinted>2014-09-23T09:08:00Z</cp:lastPrinted>
  <dcterms:created xsi:type="dcterms:W3CDTF">2014-09-17T08:34:00Z</dcterms:created>
  <dcterms:modified xsi:type="dcterms:W3CDTF">2014-09-23T11:42:00Z</dcterms:modified>
</cp:coreProperties>
</file>