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9B" w:rsidRDefault="00EA429B" w:rsidP="00EA429B">
      <w:pPr>
        <w:jc w:val="both"/>
        <w:rPr>
          <w:b/>
        </w:rPr>
      </w:pPr>
      <w:r w:rsidRPr="00EA429B">
        <w:rPr>
          <w:b/>
        </w:rPr>
        <w:t>RECORD NUMBERS THROUGH PORTLAND PORT SECOND YEAR RUNNING</w:t>
      </w:r>
    </w:p>
    <w:p w:rsidR="00EA429B" w:rsidRDefault="000B14CE" w:rsidP="00EA429B">
      <w:pPr>
        <w:jc w:val="both"/>
      </w:pPr>
      <w:r>
        <w:t>On the 6</w:t>
      </w:r>
      <w:r w:rsidRPr="00EA429B">
        <w:rPr>
          <w:vertAlign w:val="superscript"/>
        </w:rPr>
        <w:t>th</w:t>
      </w:r>
      <w:r>
        <w:t xml:space="preserve"> August </w:t>
      </w:r>
      <w:r w:rsidR="00EA429B">
        <w:t xml:space="preserve">2681 passengers disembarked the AIDAstella; </w:t>
      </w:r>
      <w:r w:rsidR="00876C70">
        <w:t>breaking last years</w:t>
      </w:r>
      <w:r w:rsidR="00EA429B">
        <w:t xml:space="preserve"> record number of passengers to </w:t>
      </w:r>
      <w:r w:rsidR="00876C70">
        <w:t>disembark for the day at</w:t>
      </w:r>
      <w:r w:rsidR="00EA429B">
        <w:t xml:space="preserve"> </w:t>
      </w:r>
      <w:r w:rsidR="0071573A">
        <w:t xml:space="preserve">Portland </w:t>
      </w:r>
      <w:r w:rsidR="00CE17F6">
        <w:t xml:space="preserve">Port. </w:t>
      </w:r>
      <w:r w:rsidR="0071573A">
        <w:t>This is</w:t>
      </w:r>
      <w:r w:rsidR="00876C70">
        <w:t xml:space="preserve"> another milestone for Portland, a port that</w:t>
      </w:r>
      <w:r w:rsidR="0071573A">
        <w:t xml:space="preserve"> is continuing to develop their cruise offering in the South West using growing support from Weymouth and Portland to </w:t>
      </w:r>
      <w:r w:rsidR="00876C70">
        <w:t xml:space="preserve">help them market the destination to cruise lines world wide. </w:t>
      </w:r>
    </w:p>
    <w:p w:rsidR="0071573A" w:rsidRDefault="0071573A" w:rsidP="00EA429B">
      <w:pPr>
        <w:jc w:val="both"/>
      </w:pPr>
      <w:r>
        <w:t>As thousands of German passengers disembarked the AIDAstella they were greeted by Stuart Cave the Portland Town Crier, a crew of interpreters acting as tourism representatives for Weymouth and Portland and a fleet of shuttle busses to take them to Weymouth and Portland free of charge. Ian McQuade, General Manager – Business Development, was available to comment on the ports continuing growth in the cruise industry; “</w:t>
      </w:r>
      <w:r w:rsidR="000B14CE">
        <w:t>This is another impressive milestone for the port. It is incredible to see just how far the port has come over the last 5 years.</w:t>
      </w:r>
      <w:r w:rsidR="005365A1">
        <w:t>”</w:t>
      </w:r>
    </w:p>
    <w:p w:rsidR="008E2559" w:rsidRDefault="008E2559" w:rsidP="00EA429B">
      <w:pPr>
        <w:jc w:val="both"/>
      </w:pPr>
      <w:r>
        <w:t xml:space="preserve">Wednesdays visit saw the final call of old friend the AIDAstella, she has visited Portland 8 times over the last 2 years bring over 17000 passengers with her in that time. The port wishes her the best of luck in her future travels and we hope to see her again soon. </w:t>
      </w:r>
      <w:r w:rsidR="00876C70">
        <w:t>Bettina Collins was on the quayside directing the German passe</w:t>
      </w:r>
      <w:r w:rsidR="00642B61">
        <w:t xml:space="preserve">ngers throughout the </w:t>
      </w:r>
      <w:proofErr w:type="spellStart"/>
      <w:r w:rsidR="00642B61">
        <w:t>AIDAstella</w:t>
      </w:r>
      <w:r w:rsidR="00876C70">
        <w:t>s</w:t>
      </w:r>
      <w:proofErr w:type="spellEnd"/>
      <w:r w:rsidR="00876C70">
        <w:t xml:space="preserve"> final call; </w:t>
      </w:r>
      <w:r w:rsidR="003B7421">
        <w:t>“A</w:t>
      </w:r>
      <w:r w:rsidR="003B7421">
        <w:rPr>
          <w:rFonts w:eastAsia="Times New Roman"/>
          <w:color w:val="000000"/>
        </w:rPr>
        <w:t xml:space="preserve"> huge number of people are so relieved to have German speakers there because especially older passengers do not speak English. I also think they really like Weymouth, it, just the right size for a stroll, they love the harbour area, the esplanade and the beach.“</w:t>
      </w:r>
    </w:p>
    <w:p w:rsidR="005365A1" w:rsidRPr="00EA429B" w:rsidRDefault="008E2559" w:rsidP="00EA429B">
      <w:pPr>
        <w:jc w:val="both"/>
      </w:pPr>
      <w:r>
        <w:t>Whilst this is the final chapter for AIDAstella</w:t>
      </w:r>
      <w:r w:rsidR="00876C70">
        <w:t>, at least</w:t>
      </w:r>
      <w:r>
        <w:t xml:space="preserve"> for the time being</w:t>
      </w:r>
      <w:r w:rsidR="000B14CE">
        <w:t>, AIDA cruises will be back again in 2015</w:t>
      </w:r>
      <w:r>
        <w:t xml:space="preserve">, Portland Ports </w:t>
      </w:r>
      <w:r w:rsidR="00876C70">
        <w:t>continued</w:t>
      </w:r>
      <w:r>
        <w:t xml:space="preserve"> growth in the cruise industry </w:t>
      </w:r>
      <w:r w:rsidR="00876C70">
        <w:t>will</w:t>
      </w:r>
      <w:r>
        <w:t xml:space="preserve"> not</w:t>
      </w:r>
      <w:r w:rsidR="00876C70">
        <w:t xml:space="preserve"> be</w:t>
      </w:r>
      <w:r>
        <w:t xml:space="preserve"> coming to an end anytime soon. </w:t>
      </w:r>
      <w:r w:rsidR="00876C70">
        <w:t xml:space="preserve">The new cruise extension to be completed by summer 2016 will allow the port to welcome some of the biggest cruise ships in the world. </w:t>
      </w:r>
    </w:p>
    <w:p w:rsidR="00EA429B" w:rsidRDefault="00EA429B" w:rsidP="00EA429B">
      <w:pPr>
        <w:jc w:val="both"/>
      </w:pPr>
      <w:r>
        <w:t>_______________________________________</w:t>
      </w:r>
    </w:p>
    <w:p w:rsidR="00EA429B" w:rsidRDefault="00EA429B" w:rsidP="00EA429B">
      <w:pPr>
        <w:pStyle w:val="BodyText3"/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8F4B84">
        <w:rPr>
          <w:rFonts w:asciiTheme="minorHAnsi" w:hAnsiTheme="minorHAnsi"/>
          <w:b/>
          <w:color w:val="auto"/>
          <w:sz w:val="22"/>
          <w:szCs w:val="22"/>
        </w:rPr>
        <w:t xml:space="preserve">For more information or images please contact Jack Brooke at Portland Port on 01305 825368 or email </w:t>
      </w:r>
      <w:hyperlink r:id="rId6" w:history="1">
        <w:r w:rsidRPr="0058349F">
          <w:rPr>
            <w:rStyle w:val="Hyperlink"/>
            <w:rFonts w:asciiTheme="minorHAnsi" w:hAnsiTheme="minorHAnsi"/>
            <w:b/>
            <w:sz w:val="22"/>
            <w:szCs w:val="22"/>
          </w:rPr>
          <w:t>j.brooke@portland-port.co.uk</w:t>
        </w:r>
      </w:hyperlink>
    </w:p>
    <w:p w:rsidR="00EA429B" w:rsidRDefault="00EA429B" w:rsidP="00EA429B"/>
    <w:p w:rsidR="00EA429B" w:rsidRPr="000B14CE" w:rsidRDefault="00EA429B" w:rsidP="00EA429B">
      <w:r>
        <w:t>PHOTO:</w:t>
      </w:r>
    </w:p>
    <w:p w:rsidR="00EA429B" w:rsidRDefault="00EA429B" w:rsidP="00EA429B">
      <w:pPr>
        <w:rPr>
          <w:i/>
        </w:rPr>
      </w:pPr>
      <w:r>
        <w:rPr>
          <w:i/>
        </w:rPr>
        <w:t>Photo  –Stuart Cave, Portland Town Crier</w:t>
      </w:r>
    </w:p>
    <w:p w:rsidR="00642B61" w:rsidRDefault="00642B61" w:rsidP="00EA429B">
      <w:pPr>
        <w:rPr>
          <w:i/>
        </w:rPr>
      </w:pPr>
      <w:r>
        <w:rPr>
          <w:i/>
        </w:rPr>
        <w:t>Photo  – AIDAstella alongside in Portland Port, 6</w:t>
      </w:r>
      <w:r w:rsidRPr="00642B61">
        <w:rPr>
          <w:i/>
          <w:vertAlign w:val="superscript"/>
        </w:rPr>
        <w:t>th</w:t>
      </w:r>
      <w:r>
        <w:rPr>
          <w:i/>
        </w:rPr>
        <w:t xml:space="preserve"> August 2014</w:t>
      </w:r>
    </w:p>
    <w:p w:rsidR="00EA429B" w:rsidRDefault="00EA429B" w:rsidP="00EA429B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Notes to Editors: </w:t>
      </w:r>
    </w:p>
    <w:p w:rsidR="00EA429B" w:rsidRDefault="00EA429B" w:rsidP="00EA429B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Previously a naval dockyard for over 150 years, Portland Harbour is now a thriving and successful commercial facility. It still maintains a close relationship with the past through its ongoing contract to support the RFA, as well as being home to the activities of Global Marine and Portland Bunkers International. It has </w:t>
      </w:r>
      <w:r>
        <w:rPr>
          <w:rFonts w:cs="Calibri"/>
          <w:color w:val="000000"/>
        </w:rPr>
        <w:t>almost</w:t>
      </w:r>
      <w:r w:rsidRPr="00B9307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2,500</w:t>
      </w:r>
      <w:r w:rsidRPr="00B9307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hectares</w:t>
      </w:r>
      <w:r w:rsidRPr="00B93074">
        <w:rPr>
          <w:rFonts w:cs="Calibri"/>
          <w:color w:val="000000"/>
        </w:rPr>
        <w:t xml:space="preserve"> of water at depths of up to 15m (C.D.); and provides vessel services from long term lay-ups to brief maintenance calls, luxury cruise liner docking facilities to industrial cargo shipments.</w:t>
      </w:r>
    </w:p>
    <w:p w:rsidR="00EA429B" w:rsidRDefault="00EA429B" w:rsidP="00EA429B">
      <w:pPr>
        <w:spacing w:line="360" w:lineRule="auto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lastRenderedPageBreak/>
        <w:t>The cruise schedule for 2014 can be seen and downloaded here:</w:t>
      </w:r>
    </w:p>
    <w:p w:rsidR="00EA429B" w:rsidRPr="00B93074" w:rsidRDefault="00D116CD" w:rsidP="00EA429B">
      <w:pPr>
        <w:spacing w:line="360" w:lineRule="auto"/>
        <w:jc w:val="both"/>
        <w:rPr>
          <w:rFonts w:cs="Calibri"/>
          <w:color w:val="000000"/>
        </w:rPr>
      </w:pPr>
      <w:hyperlink r:id="rId7" w:history="1">
        <w:r w:rsidR="00EA429B" w:rsidRPr="0058534E">
          <w:rPr>
            <w:rStyle w:val="Hyperlink"/>
            <w:rFonts w:cs="Calibri"/>
          </w:rPr>
          <w:t>http://www.portland-port.co.uk/cruise/cruise-calls</w:t>
        </w:r>
      </w:hyperlink>
    </w:p>
    <w:p w:rsidR="00EA429B" w:rsidRPr="00B93074" w:rsidRDefault="00EA429B" w:rsidP="00EA429B">
      <w:pPr>
        <w:spacing w:line="360" w:lineRule="auto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The tariff and general Portland Harbour Authority information can be viewed at </w:t>
      </w:r>
      <w:hyperlink r:id="rId8" w:history="1">
        <w:r w:rsidRPr="00B93074">
          <w:rPr>
            <w:rStyle w:val="Hyperlink"/>
            <w:rFonts w:cs="Calibri"/>
            <w:color w:val="000000"/>
          </w:rPr>
          <w:t>http://www.portland-port.co.uk/</w:t>
        </w:r>
      </w:hyperlink>
    </w:p>
    <w:p w:rsidR="00EA429B" w:rsidRPr="00B93074" w:rsidRDefault="00EA429B" w:rsidP="00EA429B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>M/F</w:t>
      </w:r>
    </w:p>
    <w:p w:rsidR="00EA429B" w:rsidRPr="00B93074" w:rsidRDefault="00EA429B" w:rsidP="00EA429B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Portland Port has over 2,000 metres of alongside berths and 11.6 metres (C.D.) depth of water at the deepest alongside berth. </w:t>
      </w:r>
    </w:p>
    <w:p w:rsidR="00EA429B" w:rsidRPr="00B93074" w:rsidRDefault="00EA429B" w:rsidP="00EA429B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Berthing for vessels up to 300 metres (subject to Harbour Master's approval). </w:t>
      </w:r>
    </w:p>
    <w:p w:rsidR="00EA429B" w:rsidRPr="00B93074" w:rsidRDefault="00EA429B" w:rsidP="00EA429B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11 designated anchorages are within the </w:t>
      </w:r>
      <w:r>
        <w:rPr>
          <w:rFonts w:cs="Calibri"/>
          <w:color w:val="000000"/>
        </w:rPr>
        <w:t>1,015 hectare</w:t>
      </w:r>
      <w:r w:rsidRPr="00B93074">
        <w:rPr>
          <w:rFonts w:cs="Calibri"/>
          <w:color w:val="000000"/>
        </w:rPr>
        <w:t xml:space="preserve"> inner harbour. Six designated anchorages are within the </w:t>
      </w:r>
      <w:r>
        <w:rPr>
          <w:rFonts w:cs="Calibri"/>
          <w:color w:val="000000"/>
        </w:rPr>
        <w:t>1,436 hectare</w:t>
      </w:r>
      <w:r w:rsidRPr="00B93074">
        <w:rPr>
          <w:rFonts w:cs="Calibri"/>
          <w:color w:val="000000"/>
        </w:rPr>
        <w:t xml:space="preserve"> Outer Harbour. </w:t>
      </w:r>
    </w:p>
    <w:p w:rsidR="00EA429B" w:rsidRPr="00B93074" w:rsidRDefault="00EA429B" w:rsidP="00EA429B">
      <w:pPr>
        <w:spacing w:line="360" w:lineRule="auto"/>
        <w:jc w:val="both"/>
        <w:rPr>
          <w:rFonts w:cs="Calibri"/>
          <w:color w:val="000000"/>
        </w:rPr>
      </w:pPr>
      <w:r w:rsidRPr="00B93074">
        <w:rPr>
          <w:rFonts w:cs="Calibri"/>
          <w:color w:val="000000"/>
        </w:rPr>
        <w:t xml:space="preserve">A width of 210 metres and depth of over 12.6 metres (C.D.) at the entrance of the harbour mean that there are few vessel beam, lock, or air draft restriction. </w:t>
      </w:r>
    </w:p>
    <w:p w:rsidR="00EA429B" w:rsidRPr="00B93074" w:rsidRDefault="00EA429B" w:rsidP="00EA429B">
      <w:pPr>
        <w:spacing w:line="360" w:lineRule="auto"/>
        <w:jc w:val="both"/>
        <w:rPr>
          <w:rFonts w:cs="Calibri"/>
        </w:rPr>
      </w:pPr>
      <w:r w:rsidRPr="00B93074">
        <w:rPr>
          <w:rFonts w:cs="Calibri"/>
          <w:color w:val="000000"/>
        </w:rPr>
        <w:t>ENDS</w:t>
      </w:r>
    </w:p>
    <w:p w:rsidR="002A1136" w:rsidRDefault="002A1136"/>
    <w:sectPr w:rsidR="002A1136" w:rsidSect="002A113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5A1" w:rsidRDefault="005365A1" w:rsidP="00EA429B">
      <w:pPr>
        <w:spacing w:after="0" w:line="240" w:lineRule="auto"/>
      </w:pPr>
      <w:r>
        <w:separator/>
      </w:r>
    </w:p>
  </w:endnote>
  <w:endnote w:type="continuationSeparator" w:id="0">
    <w:p w:rsidR="005365A1" w:rsidRDefault="005365A1" w:rsidP="00EA4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5A1" w:rsidRDefault="005365A1" w:rsidP="00EA429B">
      <w:pPr>
        <w:spacing w:after="0" w:line="240" w:lineRule="auto"/>
      </w:pPr>
      <w:r>
        <w:separator/>
      </w:r>
    </w:p>
  </w:footnote>
  <w:footnote w:type="continuationSeparator" w:id="0">
    <w:p w:rsidR="005365A1" w:rsidRDefault="005365A1" w:rsidP="00EA4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5A1" w:rsidRDefault="00642B61" w:rsidP="00EA429B">
    <w:pPr>
      <w:pStyle w:val="Header"/>
    </w:pPr>
    <w:r>
      <w:t>PRESS RELEASE</w:t>
    </w:r>
    <w:r>
      <w:tab/>
    </w:r>
    <w:r>
      <w:tab/>
      <w:t>7</w:t>
    </w:r>
    <w:r w:rsidR="005365A1" w:rsidRPr="008A013A">
      <w:rPr>
        <w:vertAlign w:val="superscript"/>
      </w:rPr>
      <w:t>TH</w:t>
    </w:r>
    <w:r w:rsidR="005365A1">
      <w:t xml:space="preserve"> </w:t>
    </w:r>
    <w:r>
      <w:t>AUGUST</w:t>
    </w:r>
    <w:r w:rsidR="005365A1">
      <w:t xml:space="preserve"> 2014</w:t>
    </w:r>
  </w:p>
  <w:p w:rsidR="005365A1" w:rsidRDefault="005365A1" w:rsidP="00EA429B">
    <w:pPr>
      <w:pStyle w:val="Header"/>
    </w:pPr>
  </w:p>
  <w:p w:rsidR="005365A1" w:rsidRDefault="005365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AA2"/>
    <w:rsid w:val="000001DC"/>
    <w:rsid w:val="0000144F"/>
    <w:rsid w:val="000028C5"/>
    <w:rsid w:val="00005AC6"/>
    <w:rsid w:val="00006F7F"/>
    <w:rsid w:val="00007173"/>
    <w:rsid w:val="00010109"/>
    <w:rsid w:val="000125AB"/>
    <w:rsid w:val="0001434A"/>
    <w:rsid w:val="00017B45"/>
    <w:rsid w:val="00020BA2"/>
    <w:rsid w:val="00022BA5"/>
    <w:rsid w:val="00022CDB"/>
    <w:rsid w:val="00024213"/>
    <w:rsid w:val="00024C0F"/>
    <w:rsid w:val="00026C08"/>
    <w:rsid w:val="0003282A"/>
    <w:rsid w:val="00032D7A"/>
    <w:rsid w:val="00032E6F"/>
    <w:rsid w:val="00033AF7"/>
    <w:rsid w:val="00033EBB"/>
    <w:rsid w:val="0003588A"/>
    <w:rsid w:val="00036BE6"/>
    <w:rsid w:val="00042B9D"/>
    <w:rsid w:val="0004342F"/>
    <w:rsid w:val="00046A81"/>
    <w:rsid w:val="0004703B"/>
    <w:rsid w:val="00050924"/>
    <w:rsid w:val="00053DDD"/>
    <w:rsid w:val="00054DD3"/>
    <w:rsid w:val="00055D2D"/>
    <w:rsid w:val="000579FB"/>
    <w:rsid w:val="00060498"/>
    <w:rsid w:val="00060C2E"/>
    <w:rsid w:val="00061CE6"/>
    <w:rsid w:val="000645B5"/>
    <w:rsid w:val="000648B6"/>
    <w:rsid w:val="00064BFD"/>
    <w:rsid w:val="0006610A"/>
    <w:rsid w:val="00066D39"/>
    <w:rsid w:val="00067D91"/>
    <w:rsid w:val="00072C36"/>
    <w:rsid w:val="00074D89"/>
    <w:rsid w:val="000755FC"/>
    <w:rsid w:val="000759E6"/>
    <w:rsid w:val="00077305"/>
    <w:rsid w:val="00080654"/>
    <w:rsid w:val="000834AD"/>
    <w:rsid w:val="00083504"/>
    <w:rsid w:val="00083C07"/>
    <w:rsid w:val="00086845"/>
    <w:rsid w:val="000874FB"/>
    <w:rsid w:val="00087E12"/>
    <w:rsid w:val="000929B9"/>
    <w:rsid w:val="00092EA6"/>
    <w:rsid w:val="00095E3C"/>
    <w:rsid w:val="000A123F"/>
    <w:rsid w:val="000A67AF"/>
    <w:rsid w:val="000A7119"/>
    <w:rsid w:val="000B0DF0"/>
    <w:rsid w:val="000B14CE"/>
    <w:rsid w:val="000B2D57"/>
    <w:rsid w:val="000B31F9"/>
    <w:rsid w:val="000B337A"/>
    <w:rsid w:val="000B49B4"/>
    <w:rsid w:val="000B513D"/>
    <w:rsid w:val="000B614E"/>
    <w:rsid w:val="000B7E1C"/>
    <w:rsid w:val="000C0744"/>
    <w:rsid w:val="000C0892"/>
    <w:rsid w:val="000C09F7"/>
    <w:rsid w:val="000C17EF"/>
    <w:rsid w:val="000C6DDA"/>
    <w:rsid w:val="000D042B"/>
    <w:rsid w:val="000D1FD0"/>
    <w:rsid w:val="000D27C6"/>
    <w:rsid w:val="000D31B3"/>
    <w:rsid w:val="000D5D4B"/>
    <w:rsid w:val="000D7B0B"/>
    <w:rsid w:val="000D7E89"/>
    <w:rsid w:val="000E0884"/>
    <w:rsid w:val="000E1375"/>
    <w:rsid w:val="000E23E8"/>
    <w:rsid w:val="000E36C4"/>
    <w:rsid w:val="000E5366"/>
    <w:rsid w:val="000F0FCC"/>
    <w:rsid w:val="000F153B"/>
    <w:rsid w:val="000F3AD7"/>
    <w:rsid w:val="000F55C2"/>
    <w:rsid w:val="000F604E"/>
    <w:rsid w:val="000F61B6"/>
    <w:rsid w:val="000F74ED"/>
    <w:rsid w:val="000F7A84"/>
    <w:rsid w:val="0010160C"/>
    <w:rsid w:val="00101C9C"/>
    <w:rsid w:val="00102FE7"/>
    <w:rsid w:val="0010633B"/>
    <w:rsid w:val="00110170"/>
    <w:rsid w:val="0011179B"/>
    <w:rsid w:val="00111E58"/>
    <w:rsid w:val="00112292"/>
    <w:rsid w:val="0011468F"/>
    <w:rsid w:val="00115244"/>
    <w:rsid w:val="00116F9F"/>
    <w:rsid w:val="001175D6"/>
    <w:rsid w:val="00117DD1"/>
    <w:rsid w:val="0012019D"/>
    <w:rsid w:val="0012213B"/>
    <w:rsid w:val="00124D3F"/>
    <w:rsid w:val="00125897"/>
    <w:rsid w:val="00126CD4"/>
    <w:rsid w:val="001278FB"/>
    <w:rsid w:val="001309C3"/>
    <w:rsid w:val="0013110B"/>
    <w:rsid w:val="00131560"/>
    <w:rsid w:val="00135700"/>
    <w:rsid w:val="00135EC4"/>
    <w:rsid w:val="0013658E"/>
    <w:rsid w:val="00140575"/>
    <w:rsid w:val="00141779"/>
    <w:rsid w:val="00141AE5"/>
    <w:rsid w:val="00141CE2"/>
    <w:rsid w:val="00142FC5"/>
    <w:rsid w:val="00145E86"/>
    <w:rsid w:val="001470A7"/>
    <w:rsid w:val="00150995"/>
    <w:rsid w:val="00151599"/>
    <w:rsid w:val="00151C4E"/>
    <w:rsid w:val="001524E4"/>
    <w:rsid w:val="00155314"/>
    <w:rsid w:val="00157EE4"/>
    <w:rsid w:val="0016017C"/>
    <w:rsid w:val="001606A5"/>
    <w:rsid w:val="00160A5E"/>
    <w:rsid w:val="001638AC"/>
    <w:rsid w:val="00163A81"/>
    <w:rsid w:val="00164978"/>
    <w:rsid w:val="00164D20"/>
    <w:rsid w:val="00164FD8"/>
    <w:rsid w:val="001655EF"/>
    <w:rsid w:val="00165787"/>
    <w:rsid w:val="00165B3E"/>
    <w:rsid w:val="001671F6"/>
    <w:rsid w:val="001672BE"/>
    <w:rsid w:val="00170D7F"/>
    <w:rsid w:val="00171669"/>
    <w:rsid w:val="00173DFD"/>
    <w:rsid w:val="00175B5A"/>
    <w:rsid w:val="00176CB1"/>
    <w:rsid w:val="00177580"/>
    <w:rsid w:val="001801CF"/>
    <w:rsid w:val="001818B1"/>
    <w:rsid w:val="00181AE6"/>
    <w:rsid w:val="00183010"/>
    <w:rsid w:val="0018520A"/>
    <w:rsid w:val="00190A11"/>
    <w:rsid w:val="0019294D"/>
    <w:rsid w:val="00193010"/>
    <w:rsid w:val="0019473D"/>
    <w:rsid w:val="00194CAA"/>
    <w:rsid w:val="0019544B"/>
    <w:rsid w:val="00195689"/>
    <w:rsid w:val="00197946"/>
    <w:rsid w:val="001A1D50"/>
    <w:rsid w:val="001A2CE1"/>
    <w:rsid w:val="001A32D9"/>
    <w:rsid w:val="001A4EA8"/>
    <w:rsid w:val="001B01B1"/>
    <w:rsid w:val="001B1AAD"/>
    <w:rsid w:val="001B1AFC"/>
    <w:rsid w:val="001B1D00"/>
    <w:rsid w:val="001B32CC"/>
    <w:rsid w:val="001B5F57"/>
    <w:rsid w:val="001C0DE9"/>
    <w:rsid w:val="001C0F3B"/>
    <w:rsid w:val="001C1213"/>
    <w:rsid w:val="001C1A53"/>
    <w:rsid w:val="001C4365"/>
    <w:rsid w:val="001C5128"/>
    <w:rsid w:val="001C54DA"/>
    <w:rsid w:val="001C5C7B"/>
    <w:rsid w:val="001C7950"/>
    <w:rsid w:val="001D0037"/>
    <w:rsid w:val="001D0504"/>
    <w:rsid w:val="001D24DE"/>
    <w:rsid w:val="001D3630"/>
    <w:rsid w:val="001D5041"/>
    <w:rsid w:val="001D5089"/>
    <w:rsid w:val="001E04A0"/>
    <w:rsid w:val="001E0540"/>
    <w:rsid w:val="001E1149"/>
    <w:rsid w:val="001E31E8"/>
    <w:rsid w:val="001E3580"/>
    <w:rsid w:val="001F016F"/>
    <w:rsid w:val="001F127F"/>
    <w:rsid w:val="001F3095"/>
    <w:rsid w:val="001F3EB5"/>
    <w:rsid w:val="001F43B2"/>
    <w:rsid w:val="001F61EF"/>
    <w:rsid w:val="001F6FB3"/>
    <w:rsid w:val="001F7429"/>
    <w:rsid w:val="00200237"/>
    <w:rsid w:val="00200AAB"/>
    <w:rsid w:val="00201DF3"/>
    <w:rsid w:val="002047AD"/>
    <w:rsid w:val="00207686"/>
    <w:rsid w:val="002137E7"/>
    <w:rsid w:val="00215331"/>
    <w:rsid w:val="00215AAB"/>
    <w:rsid w:val="00217CC8"/>
    <w:rsid w:val="0022157A"/>
    <w:rsid w:val="00223EBD"/>
    <w:rsid w:val="002273C2"/>
    <w:rsid w:val="0023221C"/>
    <w:rsid w:val="002328A0"/>
    <w:rsid w:val="002337CB"/>
    <w:rsid w:val="00235756"/>
    <w:rsid w:val="00237678"/>
    <w:rsid w:val="00241085"/>
    <w:rsid w:val="00241A0E"/>
    <w:rsid w:val="0024324F"/>
    <w:rsid w:val="0024717A"/>
    <w:rsid w:val="0024724A"/>
    <w:rsid w:val="00247348"/>
    <w:rsid w:val="00252A3F"/>
    <w:rsid w:val="002540C2"/>
    <w:rsid w:val="00254E85"/>
    <w:rsid w:val="002614CA"/>
    <w:rsid w:val="00270290"/>
    <w:rsid w:val="0027078A"/>
    <w:rsid w:val="00270AD4"/>
    <w:rsid w:val="00272B86"/>
    <w:rsid w:val="00272CA5"/>
    <w:rsid w:val="0027318B"/>
    <w:rsid w:val="00273A7E"/>
    <w:rsid w:val="00273C61"/>
    <w:rsid w:val="00273D0A"/>
    <w:rsid w:val="002819D2"/>
    <w:rsid w:val="0028290D"/>
    <w:rsid w:val="002844B5"/>
    <w:rsid w:val="002848B3"/>
    <w:rsid w:val="0028509A"/>
    <w:rsid w:val="00290B06"/>
    <w:rsid w:val="00290D8E"/>
    <w:rsid w:val="00292371"/>
    <w:rsid w:val="0029401E"/>
    <w:rsid w:val="002A1136"/>
    <w:rsid w:val="002A1CF1"/>
    <w:rsid w:val="002A641A"/>
    <w:rsid w:val="002A6E20"/>
    <w:rsid w:val="002A76BE"/>
    <w:rsid w:val="002A7B30"/>
    <w:rsid w:val="002A7E7B"/>
    <w:rsid w:val="002B0045"/>
    <w:rsid w:val="002B0126"/>
    <w:rsid w:val="002B3625"/>
    <w:rsid w:val="002B77BC"/>
    <w:rsid w:val="002C08FC"/>
    <w:rsid w:val="002C102B"/>
    <w:rsid w:val="002C1644"/>
    <w:rsid w:val="002C1918"/>
    <w:rsid w:val="002C1E37"/>
    <w:rsid w:val="002C1E8A"/>
    <w:rsid w:val="002C399A"/>
    <w:rsid w:val="002C4141"/>
    <w:rsid w:val="002C425D"/>
    <w:rsid w:val="002C55E7"/>
    <w:rsid w:val="002C629C"/>
    <w:rsid w:val="002C6648"/>
    <w:rsid w:val="002C79BC"/>
    <w:rsid w:val="002D37C5"/>
    <w:rsid w:val="002D7090"/>
    <w:rsid w:val="002D72F2"/>
    <w:rsid w:val="002E046E"/>
    <w:rsid w:val="002E07AC"/>
    <w:rsid w:val="002E2EAE"/>
    <w:rsid w:val="002E5391"/>
    <w:rsid w:val="002E5DF5"/>
    <w:rsid w:val="002E66C0"/>
    <w:rsid w:val="002F576F"/>
    <w:rsid w:val="002F7621"/>
    <w:rsid w:val="00307ADD"/>
    <w:rsid w:val="00313C33"/>
    <w:rsid w:val="00313ED3"/>
    <w:rsid w:val="00316F22"/>
    <w:rsid w:val="00320DAE"/>
    <w:rsid w:val="003225D4"/>
    <w:rsid w:val="00322E82"/>
    <w:rsid w:val="00330241"/>
    <w:rsid w:val="003312F2"/>
    <w:rsid w:val="003318E2"/>
    <w:rsid w:val="00332A47"/>
    <w:rsid w:val="003343C8"/>
    <w:rsid w:val="003346B0"/>
    <w:rsid w:val="003406C5"/>
    <w:rsid w:val="00341053"/>
    <w:rsid w:val="003412EC"/>
    <w:rsid w:val="00341D6D"/>
    <w:rsid w:val="00350169"/>
    <w:rsid w:val="003506F8"/>
    <w:rsid w:val="003549F2"/>
    <w:rsid w:val="00354B98"/>
    <w:rsid w:val="00356BB7"/>
    <w:rsid w:val="00357953"/>
    <w:rsid w:val="003615EA"/>
    <w:rsid w:val="00363273"/>
    <w:rsid w:val="00364C64"/>
    <w:rsid w:val="003718F2"/>
    <w:rsid w:val="00371944"/>
    <w:rsid w:val="00372589"/>
    <w:rsid w:val="003728D5"/>
    <w:rsid w:val="00373507"/>
    <w:rsid w:val="00375192"/>
    <w:rsid w:val="003752CE"/>
    <w:rsid w:val="003758A8"/>
    <w:rsid w:val="003759C9"/>
    <w:rsid w:val="00380278"/>
    <w:rsid w:val="003819D6"/>
    <w:rsid w:val="0038213F"/>
    <w:rsid w:val="003847AE"/>
    <w:rsid w:val="0038481B"/>
    <w:rsid w:val="00393158"/>
    <w:rsid w:val="00394451"/>
    <w:rsid w:val="00395269"/>
    <w:rsid w:val="00396499"/>
    <w:rsid w:val="0039691C"/>
    <w:rsid w:val="003970AA"/>
    <w:rsid w:val="003A1713"/>
    <w:rsid w:val="003A29CF"/>
    <w:rsid w:val="003A4FE5"/>
    <w:rsid w:val="003B10D1"/>
    <w:rsid w:val="003B37C0"/>
    <w:rsid w:val="003B5FD2"/>
    <w:rsid w:val="003B7421"/>
    <w:rsid w:val="003C08C4"/>
    <w:rsid w:val="003C1D2A"/>
    <w:rsid w:val="003C325D"/>
    <w:rsid w:val="003C728A"/>
    <w:rsid w:val="003C749A"/>
    <w:rsid w:val="003D2591"/>
    <w:rsid w:val="003D382E"/>
    <w:rsid w:val="003D584B"/>
    <w:rsid w:val="003E055C"/>
    <w:rsid w:val="003E11F2"/>
    <w:rsid w:val="003E19E2"/>
    <w:rsid w:val="003E1C47"/>
    <w:rsid w:val="003E1D67"/>
    <w:rsid w:val="003E28F6"/>
    <w:rsid w:val="003E31E0"/>
    <w:rsid w:val="003E3C9D"/>
    <w:rsid w:val="003E4D84"/>
    <w:rsid w:val="003F2275"/>
    <w:rsid w:val="003F43F6"/>
    <w:rsid w:val="003F48B7"/>
    <w:rsid w:val="003F52C1"/>
    <w:rsid w:val="003F5A7F"/>
    <w:rsid w:val="00400781"/>
    <w:rsid w:val="00403063"/>
    <w:rsid w:val="00404970"/>
    <w:rsid w:val="00404F59"/>
    <w:rsid w:val="004054E0"/>
    <w:rsid w:val="00405D0B"/>
    <w:rsid w:val="00406AE4"/>
    <w:rsid w:val="00413FAF"/>
    <w:rsid w:val="0041450E"/>
    <w:rsid w:val="00415717"/>
    <w:rsid w:val="0042059A"/>
    <w:rsid w:val="00424616"/>
    <w:rsid w:val="004248DF"/>
    <w:rsid w:val="00425148"/>
    <w:rsid w:val="004262C8"/>
    <w:rsid w:val="0042758C"/>
    <w:rsid w:val="00430545"/>
    <w:rsid w:val="00431F2D"/>
    <w:rsid w:val="00433F5D"/>
    <w:rsid w:val="0043459B"/>
    <w:rsid w:val="00436582"/>
    <w:rsid w:val="0043724E"/>
    <w:rsid w:val="00440BBC"/>
    <w:rsid w:val="00443CF2"/>
    <w:rsid w:val="004443F4"/>
    <w:rsid w:val="0044769F"/>
    <w:rsid w:val="004502CF"/>
    <w:rsid w:val="00450E3E"/>
    <w:rsid w:val="00457FF0"/>
    <w:rsid w:val="004611E6"/>
    <w:rsid w:val="004624AD"/>
    <w:rsid w:val="0046358F"/>
    <w:rsid w:val="004641B3"/>
    <w:rsid w:val="00472277"/>
    <w:rsid w:val="00475D62"/>
    <w:rsid w:val="004845D4"/>
    <w:rsid w:val="004847DB"/>
    <w:rsid w:val="004864B6"/>
    <w:rsid w:val="00486EEF"/>
    <w:rsid w:val="0048703E"/>
    <w:rsid w:val="004911A6"/>
    <w:rsid w:val="00492A90"/>
    <w:rsid w:val="004972E2"/>
    <w:rsid w:val="004A036C"/>
    <w:rsid w:val="004A394F"/>
    <w:rsid w:val="004A3CC5"/>
    <w:rsid w:val="004A42AD"/>
    <w:rsid w:val="004A4DF9"/>
    <w:rsid w:val="004A604E"/>
    <w:rsid w:val="004B16BE"/>
    <w:rsid w:val="004B3459"/>
    <w:rsid w:val="004B6B5A"/>
    <w:rsid w:val="004B6C93"/>
    <w:rsid w:val="004B77F4"/>
    <w:rsid w:val="004C28E4"/>
    <w:rsid w:val="004C2FA8"/>
    <w:rsid w:val="004C3EA7"/>
    <w:rsid w:val="004C420C"/>
    <w:rsid w:val="004C5354"/>
    <w:rsid w:val="004C6D28"/>
    <w:rsid w:val="004C7B15"/>
    <w:rsid w:val="004C7C2C"/>
    <w:rsid w:val="004D053E"/>
    <w:rsid w:val="004D133B"/>
    <w:rsid w:val="004D2821"/>
    <w:rsid w:val="004D3538"/>
    <w:rsid w:val="004D3B0B"/>
    <w:rsid w:val="004D3B5A"/>
    <w:rsid w:val="004D4532"/>
    <w:rsid w:val="004D5F8F"/>
    <w:rsid w:val="004D7789"/>
    <w:rsid w:val="004E24FE"/>
    <w:rsid w:val="004E2CD3"/>
    <w:rsid w:val="004E3BAD"/>
    <w:rsid w:val="004E4F7B"/>
    <w:rsid w:val="004E5758"/>
    <w:rsid w:val="004E6FD5"/>
    <w:rsid w:val="004E7CB9"/>
    <w:rsid w:val="004F134B"/>
    <w:rsid w:val="004F4BD3"/>
    <w:rsid w:val="004F55D9"/>
    <w:rsid w:val="004F66F4"/>
    <w:rsid w:val="00500A10"/>
    <w:rsid w:val="00504BD2"/>
    <w:rsid w:val="00510026"/>
    <w:rsid w:val="00512B95"/>
    <w:rsid w:val="00512C4F"/>
    <w:rsid w:val="005137F8"/>
    <w:rsid w:val="00514EB3"/>
    <w:rsid w:val="005160B0"/>
    <w:rsid w:val="0051630D"/>
    <w:rsid w:val="00516A6A"/>
    <w:rsid w:val="005177E0"/>
    <w:rsid w:val="00517DB1"/>
    <w:rsid w:val="0052068A"/>
    <w:rsid w:val="00521EBF"/>
    <w:rsid w:val="00525B49"/>
    <w:rsid w:val="005262E8"/>
    <w:rsid w:val="00526675"/>
    <w:rsid w:val="00526DC2"/>
    <w:rsid w:val="00531796"/>
    <w:rsid w:val="005343E4"/>
    <w:rsid w:val="005365A1"/>
    <w:rsid w:val="005371B1"/>
    <w:rsid w:val="00540BCF"/>
    <w:rsid w:val="00540C49"/>
    <w:rsid w:val="005416CE"/>
    <w:rsid w:val="00541815"/>
    <w:rsid w:val="00542239"/>
    <w:rsid w:val="00542C83"/>
    <w:rsid w:val="00546B98"/>
    <w:rsid w:val="00547AB7"/>
    <w:rsid w:val="00551C85"/>
    <w:rsid w:val="00552B45"/>
    <w:rsid w:val="0055347D"/>
    <w:rsid w:val="00553FD3"/>
    <w:rsid w:val="00556C4B"/>
    <w:rsid w:val="00557DB1"/>
    <w:rsid w:val="005609CF"/>
    <w:rsid w:val="005648D8"/>
    <w:rsid w:val="00565823"/>
    <w:rsid w:val="00565F71"/>
    <w:rsid w:val="005708EC"/>
    <w:rsid w:val="00574250"/>
    <w:rsid w:val="00580DA9"/>
    <w:rsid w:val="005852A9"/>
    <w:rsid w:val="00585E5A"/>
    <w:rsid w:val="005863DF"/>
    <w:rsid w:val="00587FF6"/>
    <w:rsid w:val="00591263"/>
    <w:rsid w:val="00596FB6"/>
    <w:rsid w:val="005A0FEE"/>
    <w:rsid w:val="005A5574"/>
    <w:rsid w:val="005A765B"/>
    <w:rsid w:val="005B10F8"/>
    <w:rsid w:val="005B212C"/>
    <w:rsid w:val="005B3494"/>
    <w:rsid w:val="005B6FAF"/>
    <w:rsid w:val="005B7482"/>
    <w:rsid w:val="005B7AF5"/>
    <w:rsid w:val="005B7CB4"/>
    <w:rsid w:val="005C01BF"/>
    <w:rsid w:val="005C0DAE"/>
    <w:rsid w:val="005C1C4F"/>
    <w:rsid w:val="005C1D78"/>
    <w:rsid w:val="005C3059"/>
    <w:rsid w:val="005C3700"/>
    <w:rsid w:val="005C393C"/>
    <w:rsid w:val="005C4C77"/>
    <w:rsid w:val="005C5F07"/>
    <w:rsid w:val="005D2908"/>
    <w:rsid w:val="005D4B92"/>
    <w:rsid w:val="005D4BE0"/>
    <w:rsid w:val="005D6315"/>
    <w:rsid w:val="005E191C"/>
    <w:rsid w:val="005E29D1"/>
    <w:rsid w:val="005E2D86"/>
    <w:rsid w:val="005E389A"/>
    <w:rsid w:val="005E3E20"/>
    <w:rsid w:val="005E52A2"/>
    <w:rsid w:val="005E535E"/>
    <w:rsid w:val="005F2469"/>
    <w:rsid w:val="005F26BC"/>
    <w:rsid w:val="005F2D1A"/>
    <w:rsid w:val="005F32E9"/>
    <w:rsid w:val="005F3339"/>
    <w:rsid w:val="005F3ED0"/>
    <w:rsid w:val="005F7B1E"/>
    <w:rsid w:val="00600114"/>
    <w:rsid w:val="00600C25"/>
    <w:rsid w:val="00600FA8"/>
    <w:rsid w:val="00602298"/>
    <w:rsid w:val="00602F03"/>
    <w:rsid w:val="00604F2E"/>
    <w:rsid w:val="00604F85"/>
    <w:rsid w:val="00605EED"/>
    <w:rsid w:val="00606660"/>
    <w:rsid w:val="006106D7"/>
    <w:rsid w:val="00610B9E"/>
    <w:rsid w:val="00611278"/>
    <w:rsid w:val="00612B8C"/>
    <w:rsid w:val="0062001A"/>
    <w:rsid w:val="0062135A"/>
    <w:rsid w:val="00622E56"/>
    <w:rsid w:val="006237CB"/>
    <w:rsid w:val="00625DA8"/>
    <w:rsid w:val="00626FD3"/>
    <w:rsid w:val="006271CA"/>
    <w:rsid w:val="00627DEA"/>
    <w:rsid w:val="006302F9"/>
    <w:rsid w:val="00632813"/>
    <w:rsid w:val="00633CD6"/>
    <w:rsid w:val="006348FE"/>
    <w:rsid w:val="006353C5"/>
    <w:rsid w:val="00636E9E"/>
    <w:rsid w:val="006406C1"/>
    <w:rsid w:val="006409EA"/>
    <w:rsid w:val="006417A2"/>
    <w:rsid w:val="00642573"/>
    <w:rsid w:val="00642B61"/>
    <w:rsid w:val="0064673A"/>
    <w:rsid w:val="0064796B"/>
    <w:rsid w:val="00651CDE"/>
    <w:rsid w:val="00653088"/>
    <w:rsid w:val="00654D77"/>
    <w:rsid w:val="0066031B"/>
    <w:rsid w:val="00662925"/>
    <w:rsid w:val="00664AB3"/>
    <w:rsid w:val="00666A15"/>
    <w:rsid w:val="006707DC"/>
    <w:rsid w:val="00672089"/>
    <w:rsid w:val="006720F5"/>
    <w:rsid w:val="006762D3"/>
    <w:rsid w:val="00680F42"/>
    <w:rsid w:val="00681DA6"/>
    <w:rsid w:val="00683184"/>
    <w:rsid w:val="00686978"/>
    <w:rsid w:val="00690B9F"/>
    <w:rsid w:val="00691993"/>
    <w:rsid w:val="00693086"/>
    <w:rsid w:val="006933C6"/>
    <w:rsid w:val="00694135"/>
    <w:rsid w:val="00695339"/>
    <w:rsid w:val="006963EC"/>
    <w:rsid w:val="006A071B"/>
    <w:rsid w:val="006A1264"/>
    <w:rsid w:val="006A175F"/>
    <w:rsid w:val="006A5223"/>
    <w:rsid w:val="006A766E"/>
    <w:rsid w:val="006B358B"/>
    <w:rsid w:val="006B3F13"/>
    <w:rsid w:val="006B48A5"/>
    <w:rsid w:val="006B59E8"/>
    <w:rsid w:val="006B5D1D"/>
    <w:rsid w:val="006B62F9"/>
    <w:rsid w:val="006C128F"/>
    <w:rsid w:val="006C326B"/>
    <w:rsid w:val="006C3362"/>
    <w:rsid w:val="006C41AB"/>
    <w:rsid w:val="006C7BF6"/>
    <w:rsid w:val="006C7E74"/>
    <w:rsid w:val="006D2CE9"/>
    <w:rsid w:val="006D418D"/>
    <w:rsid w:val="006D426E"/>
    <w:rsid w:val="006D5E70"/>
    <w:rsid w:val="006E4CC1"/>
    <w:rsid w:val="006F0385"/>
    <w:rsid w:val="006F03E9"/>
    <w:rsid w:val="006F1DA5"/>
    <w:rsid w:val="006F2B5F"/>
    <w:rsid w:val="006F305C"/>
    <w:rsid w:val="006F46BA"/>
    <w:rsid w:val="006F65A8"/>
    <w:rsid w:val="006F774C"/>
    <w:rsid w:val="007022DB"/>
    <w:rsid w:val="00703D73"/>
    <w:rsid w:val="00704067"/>
    <w:rsid w:val="00704847"/>
    <w:rsid w:val="00706396"/>
    <w:rsid w:val="00706653"/>
    <w:rsid w:val="007068F4"/>
    <w:rsid w:val="00706EDE"/>
    <w:rsid w:val="00710A6B"/>
    <w:rsid w:val="00712FE2"/>
    <w:rsid w:val="0071573A"/>
    <w:rsid w:val="00715A2D"/>
    <w:rsid w:val="0072011D"/>
    <w:rsid w:val="00721457"/>
    <w:rsid w:val="00723C4A"/>
    <w:rsid w:val="007249C2"/>
    <w:rsid w:val="007250B2"/>
    <w:rsid w:val="007253F9"/>
    <w:rsid w:val="00732845"/>
    <w:rsid w:val="00733405"/>
    <w:rsid w:val="00733C1C"/>
    <w:rsid w:val="00733EB5"/>
    <w:rsid w:val="00736AD1"/>
    <w:rsid w:val="00737D50"/>
    <w:rsid w:val="00737E29"/>
    <w:rsid w:val="0074028A"/>
    <w:rsid w:val="007426F4"/>
    <w:rsid w:val="0075290D"/>
    <w:rsid w:val="00756096"/>
    <w:rsid w:val="0075663E"/>
    <w:rsid w:val="00756986"/>
    <w:rsid w:val="0075732A"/>
    <w:rsid w:val="00765E23"/>
    <w:rsid w:val="00771293"/>
    <w:rsid w:val="007713E9"/>
    <w:rsid w:val="00772634"/>
    <w:rsid w:val="00772B6C"/>
    <w:rsid w:val="00773828"/>
    <w:rsid w:val="007738E3"/>
    <w:rsid w:val="007802F6"/>
    <w:rsid w:val="00781B09"/>
    <w:rsid w:val="007824A9"/>
    <w:rsid w:val="00782AD6"/>
    <w:rsid w:val="007858C0"/>
    <w:rsid w:val="007870D4"/>
    <w:rsid w:val="00790D27"/>
    <w:rsid w:val="00791034"/>
    <w:rsid w:val="0079120F"/>
    <w:rsid w:val="007923D1"/>
    <w:rsid w:val="00793D06"/>
    <w:rsid w:val="007959F4"/>
    <w:rsid w:val="007A4A2E"/>
    <w:rsid w:val="007A5AA2"/>
    <w:rsid w:val="007A66D6"/>
    <w:rsid w:val="007B2C11"/>
    <w:rsid w:val="007B5EF2"/>
    <w:rsid w:val="007C007C"/>
    <w:rsid w:val="007C0910"/>
    <w:rsid w:val="007C11C5"/>
    <w:rsid w:val="007C44CF"/>
    <w:rsid w:val="007C4F84"/>
    <w:rsid w:val="007C5AEA"/>
    <w:rsid w:val="007C6021"/>
    <w:rsid w:val="007D53D1"/>
    <w:rsid w:val="007E2BB3"/>
    <w:rsid w:val="007E3DD8"/>
    <w:rsid w:val="007E4206"/>
    <w:rsid w:val="007F147D"/>
    <w:rsid w:val="007F1599"/>
    <w:rsid w:val="007F2AF1"/>
    <w:rsid w:val="007F2BB7"/>
    <w:rsid w:val="007F3646"/>
    <w:rsid w:val="007F4639"/>
    <w:rsid w:val="007F623F"/>
    <w:rsid w:val="007F63EA"/>
    <w:rsid w:val="007F76A9"/>
    <w:rsid w:val="007F7B17"/>
    <w:rsid w:val="00802017"/>
    <w:rsid w:val="008020EC"/>
    <w:rsid w:val="00804653"/>
    <w:rsid w:val="00804EE5"/>
    <w:rsid w:val="00807A0D"/>
    <w:rsid w:val="0081448A"/>
    <w:rsid w:val="008148FA"/>
    <w:rsid w:val="008157CB"/>
    <w:rsid w:val="00820643"/>
    <w:rsid w:val="00821DC5"/>
    <w:rsid w:val="00822E25"/>
    <w:rsid w:val="008230CE"/>
    <w:rsid w:val="00825485"/>
    <w:rsid w:val="008255DC"/>
    <w:rsid w:val="0083147C"/>
    <w:rsid w:val="008324C8"/>
    <w:rsid w:val="00835862"/>
    <w:rsid w:val="00836A61"/>
    <w:rsid w:val="00836B08"/>
    <w:rsid w:val="00837DA9"/>
    <w:rsid w:val="00840CB5"/>
    <w:rsid w:val="00841BCE"/>
    <w:rsid w:val="008452AF"/>
    <w:rsid w:val="00845417"/>
    <w:rsid w:val="00851197"/>
    <w:rsid w:val="00852E4C"/>
    <w:rsid w:val="0085708C"/>
    <w:rsid w:val="008606A4"/>
    <w:rsid w:val="00860FBC"/>
    <w:rsid w:val="008625A3"/>
    <w:rsid w:val="0086334E"/>
    <w:rsid w:val="00863887"/>
    <w:rsid w:val="00865C4C"/>
    <w:rsid w:val="008662D5"/>
    <w:rsid w:val="008666C2"/>
    <w:rsid w:val="0086775C"/>
    <w:rsid w:val="0086779F"/>
    <w:rsid w:val="008702D0"/>
    <w:rsid w:val="008708CA"/>
    <w:rsid w:val="00870DED"/>
    <w:rsid w:val="0087110D"/>
    <w:rsid w:val="008715C3"/>
    <w:rsid w:val="00871869"/>
    <w:rsid w:val="0087295C"/>
    <w:rsid w:val="0087561E"/>
    <w:rsid w:val="008768F6"/>
    <w:rsid w:val="0087692C"/>
    <w:rsid w:val="00876C70"/>
    <w:rsid w:val="0088104D"/>
    <w:rsid w:val="008845AA"/>
    <w:rsid w:val="00884953"/>
    <w:rsid w:val="00892364"/>
    <w:rsid w:val="008947E4"/>
    <w:rsid w:val="00894F86"/>
    <w:rsid w:val="0089753C"/>
    <w:rsid w:val="008A23C7"/>
    <w:rsid w:val="008A240B"/>
    <w:rsid w:val="008A37B1"/>
    <w:rsid w:val="008A50D2"/>
    <w:rsid w:val="008A5811"/>
    <w:rsid w:val="008A6796"/>
    <w:rsid w:val="008A76D6"/>
    <w:rsid w:val="008B11EB"/>
    <w:rsid w:val="008B2B8F"/>
    <w:rsid w:val="008B39D4"/>
    <w:rsid w:val="008B4303"/>
    <w:rsid w:val="008B5935"/>
    <w:rsid w:val="008B5FB9"/>
    <w:rsid w:val="008B79FA"/>
    <w:rsid w:val="008C0E8B"/>
    <w:rsid w:val="008C1070"/>
    <w:rsid w:val="008C259C"/>
    <w:rsid w:val="008C6A23"/>
    <w:rsid w:val="008C74B6"/>
    <w:rsid w:val="008C7793"/>
    <w:rsid w:val="008D0C1D"/>
    <w:rsid w:val="008D21D5"/>
    <w:rsid w:val="008D23B9"/>
    <w:rsid w:val="008D4011"/>
    <w:rsid w:val="008D4279"/>
    <w:rsid w:val="008D679E"/>
    <w:rsid w:val="008E09CF"/>
    <w:rsid w:val="008E165A"/>
    <w:rsid w:val="008E1976"/>
    <w:rsid w:val="008E1A97"/>
    <w:rsid w:val="008E2559"/>
    <w:rsid w:val="008E2FC4"/>
    <w:rsid w:val="008E44F2"/>
    <w:rsid w:val="008E4F0E"/>
    <w:rsid w:val="008E51BE"/>
    <w:rsid w:val="008F08C5"/>
    <w:rsid w:val="008F10EA"/>
    <w:rsid w:val="008F347B"/>
    <w:rsid w:val="008F6558"/>
    <w:rsid w:val="008F6983"/>
    <w:rsid w:val="00900AAE"/>
    <w:rsid w:val="00901005"/>
    <w:rsid w:val="00902472"/>
    <w:rsid w:val="00902795"/>
    <w:rsid w:val="00903BBF"/>
    <w:rsid w:val="009122FE"/>
    <w:rsid w:val="00912EA8"/>
    <w:rsid w:val="00914713"/>
    <w:rsid w:val="0091538B"/>
    <w:rsid w:val="00917812"/>
    <w:rsid w:val="0092133A"/>
    <w:rsid w:val="00922300"/>
    <w:rsid w:val="0092353C"/>
    <w:rsid w:val="0092384B"/>
    <w:rsid w:val="00923AE1"/>
    <w:rsid w:val="0092580D"/>
    <w:rsid w:val="00925FE4"/>
    <w:rsid w:val="0092678C"/>
    <w:rsid w:val="00927177"/>
    <w:rsid w:val="009333C4"/>
    <w:rsid w:val="00934554"/>
    <w:rsid w:val="009355E1"/>
    <w:rsid w:val="00935E77"/>
    <w:rsid w:val="0093696E"/>
    <w:rsid w:val="00937E75"/>
    <w:rsid w:val="0094205D"/>
    <w:rsid w:val="00943979"/>
    <w:rsid w:val="00947548"/>
    <w:rsid w:val="009505F9"/>
    <w:rsid w:val="009522EF"/>
    <w:rsid w:val="00953970"/>
    <w:rsid w:val="00953CD9"/>
    <w:rsid w:val="00956618"/>
    <w:rsid w:val="00957A8A"/>
    <w:rsid w:val="0096080A"/>
    <w:rsid w:val="0096123E"/>
    <w:rsid w:val="00962272"/>
    <w:rsid w:val="00962573"/>
    <w:rsid w:val="00963D8F"/>
    <w:rsid w:val="00965D3B"/>
    <w:rsid w:val="0096736A"/>
    <w:rsid w:val="0097755D"/>
    <w:rsid w:val="00977CB2"/>
    <w:rsid w:val="00982126"/>
    <w:rsid w:val="0098568C"/>
    <w:rsid w:val="00986A9D"/>
    <w:rsid w:val="009947EE"/>
    <w:rsid w:val="00995BB2"/>
    <w:rsid w:val="009A0817"/>
    <w:rsid w:val="009A0C49"/>
    <w:rsid w:val="009A17AA"/>
    <w:rsid w:val="009A1DF9"/>
    <w:rsid w:val="009A3C34"/>
    <w:rsid w:val="009A50BB"/>
    <w:rsid w:val="009A6003"/>
    <w:rsid w:val="009B1C0D"/>
    <w:rsid w:val="009B2642"/>
    <w:rsid w:val="009B35C9"/>
    <w:rsid w:val="009B41B0"/>
    <w:rsid w:val="009B5E6A"/>
    <w:rsid w:val="009B6545"/>
    <w:rsid w:val="009C1910"/>
    <w:rsid w:val="009C33DE"/>
    <w:rsid w:val="009C4663"/>
    <w:rsid w:val="009C6059"/>
    <w:rsid w:val="009C6105"/>
    <w:rsid w:val="009C618C"/>
    <w:rsid w:val="009D052D"/>
    <w:rsid w:val="009D3042"/>
    <w:rsid w:val="009D335C"/>
    <w:rsid w:val="009D6FAD"/>
    <w:rsid w:val="009D734A"/>
    <w:rsid w:val="009D78DB"/>
    <w:rsid w:val="009D7C80"/>
    <w:rsid w:val="009E0173"/>
    <w:rsid w:val="009E14A8"/>
    <w:rsid w:val="009E27FA"/>
    <w:rsid w:val="009E2A91"/>
    <w:rsid w:val="009E44EF"/>
    <w:rsid w:val="009E45B8"/>
    <w:rsid w:val="009E627A"/>
    <w:rsid w:val="009E7DED"/>
    <w:rsid w:val="009F0F24"/>
    <w:rsid w:val="009F1125"/>
    <w:rsid w:val="009F22DA"/>
    <w:rsid w:val="009F2C91"/>
    <w:rsid w:val="009F30CD"/>
    <w:rsid w:val="009F464F"/>
    <w:rsid w:val="009F6D19"/>
    <w:rsid w:val="009F6DFF"/>
    <w:rsid w:val="009F7B36"/>
    <w:rsid w:val="009F7CBE"/>
    <w:rsid w:val="00A00840"/>
    <w:rsid w:val="00A0344E"/>
    <w:rsid w:val="00A047BA"/>
    <w:rsid w:val="00A04FDE"/>
    <w:rsid w:val="00A0615A"/>
    <w:rsid w:val="00A07548"/>
    <w:rsid w:val="00A07B30"/>
    <w:rsid w:val="00A1458E"/>
    <w:rsid w:val="00A14D6F"/>
    <w:rsid w:val="00A14E3C"/>
    <w:rsid w:val="00A15F5C"/>
    <w:rsid w:val="00A22704"/>
    <w:rsid w:val="00A272D8"/>
    <w:rsid w:val="00A2777D"/>
    <w:rsid w:val="00A27BD3"/>
    <w:rsid w:val="00A30EA8"/>
    <w:rsid w:val="00A312C8"/>
    <w:rsid w:val="00A313CB"/>
    <w:rsid w:val="00A31F73"/>
    <w:rsid w:val="00A3366F"/>
    <w:rsid w:val="00A350BC"/>
    <w:rsid w:val="00A3760E"/>
    <w:rsid w:val="00A41B4C"/>
    <w:rsid w:val="00A41C8B"/>
    <w:rsid w:val="00A427E5"/>
    <w:rsid w:val="00A43561"/>
    <w:rsid w:val="00A444F1"/>
    <w:rsid w:val="00A45B4F"/>
    <w:rsid w:val="00A47010"/>
    <w:rsid w:val="00A47877"/>
    <w:rsid w:val="00A505D4"/>
    <w:rsid w:val="00A506E0"/>
    <w:rsid w:val="00A51D98"/>
    <w:rsid w:val="00A53243"/>
    <w:rsid w:val="00A541E6"/>
    <w:rsid w:val="00A54693"/>
    <w:rsid w:val="00A54D91"/>
    <w:rsid w:val="00A627E3"/>
    <w:rsid w:val="00A62C89"/>
    <w:rsid w:val="00A63428"/>
    <w:rsid w:val="00A63A7A"/>
    <w:rsid w:val="00A6468D"/>
    <w:rsid w:val="00A6543E"/>
    <w:rsid w:val="00A72256"/>
    <w:rsid w:val="00A73B4A"/>
    <w:rsid w:val="00A75D52"/>
    <w:rsid w:val="00A76504"/>
    <w:rsid w:val="00A80A8D"/>
    <w:rsid w:val="00A80AA2"/>
    <w:rsid w:val="00A812E8"/>
    <w:rsid w:val="00A817D6"/>
    <w:rsid w:val="00A8292C"/>
    <w:rsid w:val="00A83F89"/>
    <w:rsid w:val="00A845CA"/>
    <w:rsid w:val="00A84890"/>
    <w:rsid w:val="00A8586C"/>
    <w:rsid w:val="00A86E31"/>
    <w:rsid w:val="00A877BA"/>
    <w:rsid w:val="00A87DB9"/>
    <w:rsid w:val="00A9059D"/>
    <w:rsid w:val="00A91FCD"/>
    <w:rsid w:val="00A9384F"/>
    <w:rsid w:val="00AA1947"/>
    <w:rsid w:val="00AA3EC5"/>
    <w:rsid w:val="00AA4DCE"/>
    <w:rsid w:val="00AA657A"/>
    <w:rsid w:val="00AB1AD1"/>
    <w:rsid w:val="00AB2784"/>
    <w:rsid w:val="00AB2D6F"/>
    <w:rsid w:val="00AB3C86"/>
    <w:rsid w:val="00AB4F9E"/>
    <w:rsid w:val="00AB621E"/>
    <w:rsid w:val="00AB7FDF"/>
    <w:rsid w:val="00AC010D"/>
    <w:rsid w:val="00AC1A11"/>
    <w:rsid w:val="00AC5B9A"/>
    <w:rsid w:val="00AC602D"/>
    <w:rsid w:val="00AC6D8E"/>
    <w:rsid w:val="00AD5E9B"/>
    <w:rsid w:val="00AE0250"/>
    <w:rsid w:val="00AE0A45"/>
    <w:rsid w:val="00AE3AF3"/>
    <w:rsid w:val="00AE3E9F"/>
    <w:rsid w:val="00AE4771"/>
    <w:rsid w:val="00AE754D"/>
    <w:rsid w:val="00AE784D"/>
    <w:rsid w:val="00AE7940"/>
    <w:rsid w:val="00AE79BB"/>
    <w:rsid w:val="00AF6F49"/>
    <w:rsid w:val="00AF713A"/>
    <w:rsid w:val="00B00051"/>
    <w:rsid w:val="00B00573"/>
    <w:rsid w:val="00B00F8A"/>
    <w:rsid w:val="00B0142B"/>
    <w:rsid w:val="00B01E76"/>
    <w:rsid w:val="00B0481C"/>
    <w:rsid w:val="00B0618F"/>
    <w:rsid w:val="00B06B18"/>
    <w:rsid w:val="00B06B58"/>
    <w:rsid w:val="00B10B2A"/>
    <w:rsid w:val="00B1187B"/>
    <w:rsid w:val="00B126F5"/>
    <w:rsid w:val="00B1278F"/>
    <w:rsid w:val="00B13F8A"/>
    <w:rsid w:val="00B15E50"/>
    <w:rsid w:val="00B17367"/>
    <w:rsid w:val="00B17F43"/>
    <w:rsid w:val="00B30BF1"/>
    <w:rsid w:val="00B31F14"/>
    <w:rsid w:val="00B3221A"/>
    <w:rsid w:val="00B3663B"/>
    <w:rsid w:val="00B376F7"/>
    <w:rsid w:val="00B37FA1"/>
    <w:rsid w:val="00B43BBF"/>
    <w:rsid w:val="00B47A62"/>
    <w:rsid w:val="00B47D9F"/>
    <w:rsid w:val="00B507EE"/>
    <w:rsid w:val="00B526DC"/>
    <w:rsid w:val="00B53642"/>
    <w:rsid w:val="00B54FF5"/>
    <w:rsid w:val="00B576EC"/>
    <w:rsid w:val="00B57AF1"/>
    <w:rsid w:val="00B61F26"/>
    <w:rsid w:val="00B6561C"/>
    <w:rsid w:val="00B664CC"/>
    <w:rsid w:val="00B66C6B"/>
    <w:rsid w:val="00B67A5D"/>
    <w:rsid w:val="00B713B2"/>
    <w:rsid w:val="00B72478"/>
    <w:rsid w:val="00B729F1"/>
    <w:rsid w:val="00B72CF2"/>
    <w:rsid w:val="00B76822"/>
    <w:rsid w:val="00B77895"/>
    <w:rsid w:val="00B77E46"/>
    <w:rsid w:val="00B814A3"/>
    <w:rsid w:val="00B83DF1"/>
    <w:rsid w:val="00B83F71"/>
    <w:rsid w:val="00B848D0"/>
    <w:rsid w:val="00B85DE7"/>
    <w:rsid w:val="00B86FCB"/>
    <w:rsid w:val="00B9233C"/>
    <w:rsid w:val="00B92452"/>
    <w:rsid w:val="00B92A54"/>
    <w:rsid w:val="00B932BC"/>
    <w:rsid w:val="00B97A6E"/>
    <w:rsid w:val="00BA1DE2"/>
    <w:rsid w:val="00BA27D2"/>
    <w:rsid w:val="00BA294B"/>
    <w:rsid w:val="00BA29DE"/>
    <w:rsid w:val="00BA443F"/>
    <w:rsid w:val="00BA4B66"/>
    <w:rsid w:val="00BB2DB6"/>
    <w:rsid w:val="00BB4B27"/>
    <w:rsid w:val="00BB7E08"/>
    <w:rsid w:val="00BC1AC5"/>
    <w:rsid w:val="00BC26D8"/>
    <w:rsid w:val="00BC4F0C"/>
    <w:rsid w:val="00BC74D4"/>
    <w:rsid w:val="00BD18B9"/>
    <w:rsid w:val="00BD5837"/>
    <w:rsid w:val="00BE1DEA"/>
    <w:rsid w:val="00BE257C"/>
    <w:rsid w:val="00BE3A5D"/>
    <w:rsid w:val="00BE5E6F"/>
    <w:rsid w:val="00BE6196"/>
    <w:rsid w:val="00BE77B8"/>
    <w:rsid w:val="00BF1285"/>
    <w:rsid w:val="00BF7B13"/>
    <w:rsid w:val="00BF7C0F"/>
    <w:rsid w:val="00C01EB3"/>
    <w:rsid w:val="00C0324F"/>
    <w:rsid w:val="00C03E73"/>
    <w:rsid w:val="00C046FE"/>
    <w:rsid w:val="00C066CE"/>
    <w:rsid w:val="00C10987"/>
    <w:rsid w:val="00C1138C"/>
    <w:rsid w:val="00C12098"/>
    <w:rsid w:val="00C1323F"/>
    <w:rsid w:val="00C13729"/>
    <w:rsid w:val="00C213B5"/>
    <w:rsid w:val="00C21D9F"/>
    <w:rsid w:val="00C2360C"/>
    <w:rsid w:val="00C23900"/>
    <w:rsid w:val="00C23CF2"/>
    <w:rsid w:val="00C2429B"/>
    <w:rsid w:val="00C24DCD"/>
    <w:rsid w:val="00C259FF"/>
    <w:rsid w:val="00C26F2B"/>
    <w:rsid w:val="00C2768F"/>
    <w:rsid w:val="00C31694"/>
    <w:rsid w:val="00C3180D"/>
    <w:rsid w:val="00C31B1C"/>
    <w:rsid w:val="00C32CC7"/>
    <w:rsid w:val="00C3407B"/>
    <w:rsid w:val="00C347EE"/>
    <w:rsid w:val="00C35860"/>
    <w:rsid w:val="00C358D0"/>
    <w:rsid w:val="00C376C3"/>
    <w:rsid w:val="00C402B5"/>
    <w:rsid w:val="00C41B33"/>
    <w:rsid w:val="00C43380"/>
    <w:rsid w:val="00C43D01"/>
    <w:rsid w:val="00C450F1"/>
    <w:rsid w:val="00C472E4"/>
    <w:rsid w:val="00C50A52"/>
    <w:rsid w:val="00C551AA"/>
    <w:rsid w:val="00C615D8"/>
    <w:rsid w:val="00C63091"/>
    <w:rsid w:val="00C66A33"/>
    <w:rsid w:val="00C7187D"/>
    <w:rsid w:val="00C72041"/>
    <w:rsid w:val="00C7256E"/>
    <w:rsid w:val="00C72AEB"/>
    <w:rsid w:val="00C73787"/>
    <w:rsid w:val="00C75697"/>
    <w:rsid w:val="00C77DB6"/>
    <w:rsid w:val="00C802A5"/>
    <w:rsid w:val="00C809D9"/>
    <w:rsid w:val="00C81CCB"/>
    <w:rsid w:val="00C84102"/>
    <w:rsid w:val="00C84841"/>
    <w:rsid w:val="00C86C7D"/>
    <w:rsid w:val="00C904FE"/>
    <w:rsid w:val="00C92E2B"/>
    <w:rsid w:val="00C937C6"/>
    <w:rsid w:val="00C93F9F"/>
    <w:rsid w:val="00C95A54"/>
    <w:rsid w:val="00C96063"/>
    <w:rsid w:val="00CA1107"/>
    <w:rsid w:val="00CA49F2"/>
    <w:rsid w:val="00CB397C"/>
    <w:rsid w:val="00CB525E"/>
    <w:rsid w:val="00CC0F27"/>
    <w:rsid w:val="00CC24D0"/>
    <w:rsid w:val="00CC2844"/>
    <w:rsid w:val="00CC29DC"/>
    <w:rsid w:val="00CC36F1"/>
    <w:rsid w:val="00CC5BD3"/>
    <w:rsid w:val="00CC5C50"/>
    <w:rsid w:val="00CD13B7"/>
    <w:rsid w:val="00CD4018"/>
    <w:rsid w:val="00CD57E6"/>
    <w:rsid w:val="00CD5833"/>
    <w:rsid w:val="00CD589D"/>
    <w:rsid w:val="00CD7B21"/>
    <w:rsid w:val="00CE031B"/>
    <w:rsid w:val="00CE17F6"/>
    <w:rsid w:val="00CE3192"/>
    <w:rsid w:val="00CE3FAE"/>
    <w:rsid w:val="00CE4D23"/>
    <w:rsid w:val="00CE664C"/>
    <w:rsid w:val="00CE7DDF"/>
    <w:rsid w:val="00CF0264"/>
    <w:rsid w:val="00CF30FB"/>
    <w:rsid w:val="00CF4207"/>
    <w:rsid w:val="00CF4A10"/>
    <w:rsid w:val="00CF6735"/>
    <w:rsid w:val="00D01803"/>
    <w:rsid w:val="00D0239D"/>
    <w:rsid w:val="00D02CAF"/>
    <w:rsid w:val="00D04646"/>
    <w:rsid w:val="00D04DBC"/>
    <w:rsid w:val="00D050B4"/>
    <w:rsid w:val="00D05151"/>
    <w:rsid w:val="00D064F4"/>
    <w:rsid w:val="00D07A5A"/>
    <w:rsid w:val="00D1038D"/>
    <w:rsid w:val="00D10720"/>
    <w:rsid w:val="00D107EC"/>
    <w:rsid w:val="00D10CA4"/>
    <w:rsid w:val="00D116CD"/>
    <w:rsid w:val="00D14D10"/>
    <w:rsid w:val="00D16711"/>
    <w:rsid w:val="00D17915"/>
    <w:rsid w:val="00D17EA6"/>
    <w:rsid w:val="00D205DA"/>
    <w:rsid w:val="00D20FE6"/>
    <w:rsid w:val="00D2216F"/>
    <w:rsid w:val="00D226AE"/>
    <w:rsid w:val="00D245EC"/>
    <w:rsid w:val="00D25523"/>
    <w:rsid w:val="00D2696F"/>
    <w:rsid w:val="00D27074"/>
    <w:rsid w:val="00D3045F"/>
    <w:rsid w:val="00D31233"/>
    <w:rsid w:val="00D31A2D"/>
    <w:rsid w:val="00D334BC"/>
    <w:rsid w:val="00D33F9D"/>
    <w:rsid w:val="00D350D5"/>
    <w:rsid w:val="00D3763E"/>
    <w:rsid w:val="00D42EAE"/>
    <w:rsid w:val="00D443C5"/>
    <w:rsid w:val="00D4506E"/>
    <w:rsid w:val="00D50DAF"/>
    <w:rsid w:val="00D521D9"/>
    <w:rsid w:val="00D525CB"/>
    <w:rsid w:val="00D5451B"/>
    <w:rsid w:val="00D5499E"/>
    <w:rsid w:val="00D54E70"/>
    <w:rsid w:val="00D5607F"/>
    <w:rsid w:val="00D56994"/>
    <w:rsid w:val="00D5749C"/>
    <w:rsid w:val="00D577A1"/>
    <w:rsid w:val="00D57863"/>
    <w:rsid w:val="00D61156"/>
    <w:rsid w:val="00D622A5"/>
    <w:rsid w:val="00D636FB"/>
    <w:rsid w:val="00D63CBF"/>
    <w:rsid w:val="00D67F84"/>
    <w:rsid w:val="00D73841"/>
    <w:rsid w:val="00D742E7"/>
    <w:rsid w:val="00D74749"/>
    <w:rsid w:val="00D74FCA"/>
    <w:rsid w:val="00D75039"/>
    <w:rsid w:val="00D76966"/>
    <w:rsid w:val="00D816E2"/>
    <w:rsid w:val="00D83181"/>
    <w:rsid w:val="00D83F1E"/>
    <w:rsid w:val="00D84B8F"/>
    <w:rsid w:val="00D860F7"/>
    <w:rsid w:val="00D86801"/>
    <w:rsid w:val="00D86B9D"/>
    <w:rsid w:val="00D871D4"/>
    <w:rsid w:val="00D87BA4"/>
    <w:rsid w:val="00D92302"/>
    <w:rsid w:val="00D92AD0"/>
    <w:rsid w:val="00D9323D"/>
    <w:rsid w:val="00D94144"/>
    <w:rsid w:val="00D97686"/>
    <w:rsid w:val="00D97947"/>
    <w:rsid w:val="00DA2601"/>
    <w:rsid w:val="00DA3460"/>
    <w:rsid w:val="00DA7D0A"/>
    <w:rsid w:val="00DB228A"/>
    <w:rsid w:val="00DB3626"/>
    <w:rsid w:val="00DB5597"/>
    <w:rsid w:val="00DB5C0C"/>
    <w:rsid w:val="00DC4E99"/>
    <w:rsid w:val="00DC74EC"/>
    <w:rsid w:val="00DC7FFA"/>
    <w:rsid w:val="00DD30E3"/>
    <w:rsid w:val="00DD3226"/>
    <w:rsid w:val="00DD4559"/>
    <w:rsid w:val="00DD6AD5"/>
    <w:rsid w:val="00DE1DD1"/>
    <w:rsid w:val="00DE433C"/>
    <w:rsid w:val="00DE5757"/>
    <w:rsid w:val="00DF04BF"/>
    <w:rsid w:val="00DF0CEF"/>
    <w:rsid w:val="00DF14CC"/>
    <w:rsid w:val="00DF72DA"/>
    <w:rsid w:val="00E00376"/>
    <w:rsid w:val="00E03583"/>
    <w:rsid w:val="00E03584"/>
    <w:rsid w:val="00E04183"/>
    <w:rsid w:val="00E04EC8"/>
    <w:rsid w:val="00E04F64"/>
    <w:rsid w:val="00E1348B"/>
    <w:rsid w:val="00E15856"/>
    <w:rsid w:val="00E15BB9"/>
    <w:rsid w:val="00E17A1B"/>
    <w:rsid w:val="00E20692"/>
    <w:rsid w:val="00E22869"/>
    <w:rsid w:val="00E23B35"/>
    <w:rsid w:val="00E24A61"/>
    <w:rsid w:val="00E24A94"/>
    <w:rsid w:val="00E24AE4"/>
    <w:rsid w:val="00E26637"/>
    <w:rsid w:val="00E3289C"/>
    <w:rsid w:val="00E33746"/>
    <w:rsid w:val="00E33D75"/>
    <w:rsid w:val="00E42588"/>
    <w:rsid w:val="00E44320"/>
    <w:rsid w:val="00E445F0"/>
    <w:rsid w:val="00E4468E"/>
    <w:rsid w:val="00E5093D"/>
    <w:rsid w:val="00E519F9"/>
    <w:rsid w:val="00E52B39"/>
    <w:rsid w:val="00E5371F"/>
    <w:rsid w:val="00E5414C"/>
    <w:rsid w:val="00E600F4"/>
    <w:rsid w:val="00E60C00"/>
    <w:rsid w:val="00E64B1B"/>
    <w:rsid w:val="00E65F0A"/>
    <w:rsid w:val="00E6616D"/>
    <w:rsid w:val="00E66874"/>
    <w:rsid w:val="00E7373E"/>
    <w:rsid w:val="00E75A3D"/>
    <w:rsid w:val="00E75ACD"/>
    <w:rsid w:val="00E7714B"/>
    <w:rsid w:val="00E8135E"/>
    <w:rsid w:val="00E8161F"/>
    <w:rsid w:val="00E826AC"/>
    <w:rsid w:val="00E8291C"/>
    <w:rsid w:val="00E82D4D"/>
    <w:rsid w:val="00E83073"/>
    <w:rsid w:val="00E83789"/>
    <w:rsid w:val="00E8599D"/>
    <w:rsid w:val="00E86187"/>
    <w:rsid w:val="00E8619D"/>
    <w:rsid w:val="00E867C8"/>
    <w:rsid w:val="00E86B15"/>
    <w:rsid w:val="00E86BF7"/>
    <w:rsid w:val="00E87A40"/>
    <w:rsid w:val="00E96238"/>
    <w:rsid w:val="00E96D2F"/>
    <w:rsid w:val="00E97584"/>
    <w:rsid w:val="00E978FE"/>
    <w:rsid w:val="00E97FD7"/>
    <w:rsid w:val="00EA4004"/>
    <w:rsid w:val="00EA429B"/>
    <w:rsid w:val="00EA4FBF"/>
    <w:rsid w:val="00EA664C"/>
    <w:rsid w:val="00EA7EA2"/>
    <w:rsid w:val="00EB0F3B"/>
    <w:rsid w:val="00EB13F2"/>
    <w:rsid w:val="00EB1589"/>
    <w:rsid w:val="00EB21F6"/>
    <w:rsid w:val="00EB2D59"/>
    <w:rsid w:val="00EB3BE3"/>
    <w:rsid w:val="00EB4028"/>
    <w:rsid w:val="00EB620D"/>
    <w:rsid w:val="00EB76AA"/>
    <w:rsid w:val="00EC0F40"/>
    <w:rsid w:val="00EC1943"/>
    <w:rsid w:val="00EC3767"/>
    <w:rsid w:val="00EC5D41"/>
    <w:rsid w:val="00EC7710"/>
    <w:rsid w:val="00ED1605"/>
    <w:rsid w:val="00ED2BFB"/>
    <w:rsid w:val="00ED47D3"/>
    <w:rsid w:val="00ED5854"/>
    <w:rsid w:val="00EE0A5A"/>
    <w:rsid w:val="00EE0E11"/>
    <w:rsid w:val="00EE4156"/>
    <w:rsid w:val="00EF366F"/>
    <w:rsid w:val="00EF6333"/>
    <w:rsid w:val="00EF7D48"/>
    <w:rsid w:val="00F00206"/>
    <w:rsid w:val="00F01D48"/>
    <w:rsid w:val="00F03248"/>
    <w:rsid w:val="00F03F6A"/>
    <w:rsid w:val="00F05975"/>
    <w:rsid w:val="00F05B01"/>
    <w:rsid w:val="00F0731C"/>
    <w:rsid w:val="00F075B1"/>
    <w:rsid w:val="00F1053C"/>
    <w:rsid w:val="00F138A6"/>
    <w:rsid w:val="00F13AA9"/>
    <w:rsid w:val="00F14A23"/>
    <w:rsid w:val="00F15690"/>
    <w:rsid w:val="00F169F3"/>
    <w:rsid w:val="00F16F61"/>
    <w:rsid w:val="00F20A52"/>
    <w:rsid w:val="00F21AC2"/>
    <w:rsid w:val="00F25066"/>
    <w:rsid w:val="00F302D8"/>
    <w:rsid w:val="00F305E2"/>
    <w:rsid w:val="00F30AD5"/>
    <w:rsid w:val="00F310DA"/>
    <w:rsid w:val="00F333B1"/>
    <w:rsid w:val="00F40A7D"/>
    <w:rsid w:val="00F4238B"/>
    <w:rsid w:val="00F43105"/>
    <w:rsid w:val="00F43A23"/>
    <w:rsid w:val="00F44169"/>
    <w:rsid w:val="00F444DD"/>
    <w:rsid w:val="00F47520"/>
    <w:rsid w:val="00F52140"/>
    <w:rsid w:val="00F532D7"/>
    <w:rsid w:val="00F53A73"/>
    <w:rsid w:val="00F5400E"/>
    <w:rsid w:val="00F6056E"/>
    <w:rsid w:val="00F61B03"/>
    <w:rsid w:val="00F62EBC"/>
    <w:rsid w:val="00F63D57"/>
    <w:rsid w:val="00F64180"/>
    <w:rsid w:val="00F657A2"/>
    <w:rsid w:val="00F6713C"/>
    <w:rsid w:val="00F71641"/>
    <w:rsid w:val="00F72527"/>
    <w:rsid w:val="00F73149"/>
    <w:rsid w:val="00F73F7E"/>
    <w:rsid w:val="00F7511A"/>
    <w:rsid w:val="00F76DE9"/>
    <w:rsid w:val="00F77940"/>
    <w:rsid w:val="00F809FC"/>
    <w:rsid w:val="00F80F28"/>
    <w:rsid w:val="00F81633"/>
    <w:rsid w:val="00F81BF3"/>
    <w:rsid w:val="00F81D61"/>
    <w:rsid w:val="00F82510"/>
    <w:rsid w:val="00F83B11"/>
    <w:rsid w:val="00F8557B"/>
    <w:rsid w:val="00F85D8F"/>
    <w:rsid w:val="00F866D5"/>
    <w:rsid w:val="00F871C6"/>
    <w:rsid w:val="00F92F51"/>
    <w:rsid w:val="00F936C9"/>
    <w:rsid w:val="00F94596"/>
    <w:rsid w:val="00F955BB"/>
    <w:rsid w:val="00FA0097"/>
    <w:rsid w:val="00FA059F"/>
    <w:rsid w:val="00FA3A95"/>
    <w:rsid w:val="00FA4345"/>
    <w:rsid w:val="00FA6FC0"/>
    <w:rsid w:val="00FA77CA"/>
    <w:rsid w:val="00FB0EBF"/>
    <w:rsid w:val="00FB54B1"/>
    <w:rsid w:val="00FB7A16"/>
    <w:rsid w:val="00FC1110"/>
    <w:rsid w:val="00FC7A16"/>
    <w:rsid w:val="00FC7A3B"/>
    <w:rsid w:val="00FC7B2A"/>
    <w:rsid w:val="00FC7B31"/>
    <w:rsid w:val="00FC7F2B"/>
    <w:rsid w:val="00FD04C2"/>
    <w:rsid w:val="00FD05A3"/>
    <w:rsid w:val="00FD1838"/>
    <w:rsid w:val="00FD3986"/>
    <w:rsid w:val="00FD5FEF"/>
    <w:rsid w:val="00FD69BE"/>
    <w:rsid w:val="00FE12FE"/>
    <w:rsid w:val="00FE2DC9"/>
    <w:rsid w:val="00FE2E88"/>
    <w:rsid w:val="00FE44E9"/>
    <w:rsid w:val="00FE5AF4"/>
    <w:rsid w:val="00FE6D44"/>
    <w:rsid w:val="00FE6F37"/>
    <w:rsid w:val="00FE7300"/>
    <w:rsid w:val="00FE79A7"/>
    <w:rsid w:val="00FF1841"/>
    <w:rsid w:val="00FF1C1B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29B"/>
  </w:style>
  <w:style w:type="paragraph" w:styleId="Footer">
    <w:name w:val="footer"/>
    <w:basedOn w:val="Normal"/>
    <w:link w:val="FooterChar"/>
    <w:uiPriority w:val="99"/>
    <w:semiHidden/>
    <w:unhideWhenUsed/>
    <w:rsid w:val="00EA42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429B"/>
  </w:style>
  <w:style w:type="character" w:styleId="Hyperlink">
    <w:name w:val="Hyperlink"/>
    <w:basedOn w:val="DefaultParagraphFont"/>
    <w:uiPriority w:val="99"/>
    <w:unhideWhenUsed/>
    <w:rsid w:val="00EA429B"/>
    <w:rPr>
      <w:color w:val="0000FF"/>
      <w:u w:val="single"/>
    </w:rPr>
  </w:style>
  <w:style w:type="paragraph" w:styleId="BodyText3">
    <w:name w:val="Body Text 3"/>
    <w:basedOn w:val="Normal"/>
    <w:link w:val="BodyText3Char"/>
    <w:unhideWhenUsed/>
    <w:rsid w:val="00EA429B"/>
    <w:pPr>
      <w:spacing w:after="0" w:line="36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EA429B"/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land-port.co.u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land-port.co.uk/cruise/cruise-cal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.brooke@portland-port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JBrooke</dc:creator>
  <cp:lastModifiedBy>JBrooke</cp:lastModifiedBy>
  <cp:revision>9</cp:revision>
  <cp:lastPrinted>2014-08-07T11:39:00Z</cp:lastPrinted>
  <dcterms:created xsi:type="dcterms:W3CDTF">2014-08-06T13:44:00Z</dcterms:created>
  <dcterms:modified xsi:type="dcterms:W3CDTF">2014-08-08T13:46:00Z</dcterms:modified>
</cp:coreProperties>
</file>