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36" w:rsidRPr="008A013A" w:rsidRDefault="008A013A">
      <w:pPr>
        <w:rPr>
          <w:b/>
          <w:u w:val="single"/>
        </w:rPr>
      </w:pPr>
      <w:r>
        <w:rPr>
          <w:b/>
          <w:u w:val="single"/>
        </w:rPr>
        <w:t>PORTLAND PORT LEADS THE WAY</w:t>
      </w:r>
    </w:p>
    <w:p w:rsidR="00553DE7" w:rsidRDefault="008E62FA" w:rsidP="008A013A">
      <w:pPr>
        <w:jc w:val="both"/>
      </w:pPr>
      <w:r>
        <w:t xml:space="preserve">Early indications show that Portland Port is set to break last </w:t>
      </w:r>
      <w:r w:rsidR="00553DE7">
        <w:t>year’s</w:t>
      </w:r>
      <w:r>
        <w:t xml:space="preserve"> record of cruise passengers visiting Weymouth and Portland. The same </w:t>
      </w:r>
      <w:r w:rsidR="00553DE7">
        <w:t>set of figures also demonstrates</w:t>
      </w:r>
      <w:r>
        <w:t xml:space="preserve"> that Portland Port has become the leading cruise port in the South West. After making significant ground </w:t>
      </w:r>
      <w:r w:rsidR="00376A32">
        <w:t>on</w:t>
      </w:r>
      <w:r>
        <w:t xml:space="preserve"> Falmouth over previous years the port is now in a position where it will see more visiting passengers th</w:t>
      </w:r>
      <w:r w:rsidR="005673D5">
        <w:t>an any other port in the South W</w:t>
      </w:r>
      <w:r>
        <w:t xml:space="preserve">est of England </w:t>
      </w:r>
      <w:r w:rsidR="00593A3E">
        <w:t>for the 2014</w:t>
      </w:r>
      <w:r>
        <w:t xml:space="preserve"> cruise season.</w:t>
      </w:r>
      <w:r w:rsidR="00376A32">
        <w:t xml:space="preserve"> Ian McQuade, </w:t>
      </w:r>
      <w:r w:rsidR="000876BA" w:rsidRPr="004B1B9A">
        <w:t>G</w:t>
      </w:r>
      <w:r w:rsidR="00376A32" w:rsidRPr="004B1B9A">
        <w:t xml:space="preserve">eneral </w:t>
      </w:r>
      <w:r w:rsidR="000876BA" w:rsidRPr="004B1B9A">
        <w:t>M</w:t>
      </w:r>
      <w:r w:rsidR="00376A32" w:rsidRPr="004B1B9A">
        <w:t xml:space="preserve">anager </w:t>
      </w:r>
      <w:r w:rsidR="000876BA" w:rsidRPr="004B1B9A">
        <w:t>(B</w:t>
      </w:r>
      <w:r w:rsidR="00376A32" w:rsidRPr="004B1B9A">
        <w:t xml:space="preserve">usiness </w:t>
      </w:r>
      <w:r w:rsidR="000876BA" w:rsidRPr="004B1B9A">
        <w:t>D</w:t>
      </w:r>
      <w:r w:rsidR="00376A32" w:rsidRPr="004B1B9A">
        <w:t>evelopment</w:t>
      </w:r>
      <w:r w:rsidR="000876BA" w:rsidRPr="004B1B9A">
        <w:t>)</w:t>
      </w:r>
      <w:r w:rsidR="00376A32" w:rsidRPr="004B1B9A">
        <w:t xml:space="preserve">, </w:t>
      </w:r>
      <w:r w:rsidR="00593A3E" w:rsidRPr="004B1B9A">
        <w:t xml:space="preserve">is working on </w:t>
      </w:r>
      <w:r w:rsidR="000876BA" w:rsidRPr="004B1B9A">
        <w:t xml:space="preserve">securing </w:t>
      </w:r>
      <w:r w:rsidR="00593A3E" w:rsidRPr="004B1B9A">
        <w:t>new cruise calls for the port all year round, this recent development is evidence that this hard work is starting to pay off. “</w:t>
      </w:r>
      <w:r w:rsidR="000876BA" w:rsidRPr="004B1B9A">
        <w:t>Portland Port has seen steady growth in its cruise business over the last few years and this latest increase is testament to the attractive offer that Portland and Dorset deliver. To find ourselves handling the largest number of cruise passengers in the south west for 2014 is quite an achievement</w:t>
      </w:r>
      <w:r w:rsidR="00593A3E" w:rsidRPr="004B1B9A">
        <w:t>”.</w:t>
      </w:r>
    </w:p>
    <w:p w:rsidR="00273841" w:rsidRPr="004B1B9A" w:rsidRDefault="00593A3E" w:rsidP="00273841">
      <w:pPr>
        <w:jc w:val="both"/>
      </w:pPr>
      <w:r w:rsidRPr="004B1B9A">
        <w:t xml:space="preserve">This years busy cruise season kicks off with two </w:t>
      </w:r>
      <w:r w:rsidR="00273841" w:rsidRPr="004B1B9A">
        <w:t>inaugural calls</w:t>
      </w:r>
      <w:r w:rsidR="000876BA" w:rsidRPr="004B1B9A">
        <w:t xml:space="preserve"> on the opening day.</w:t>
      </w:r>
      <w:r w:rsidRPr="004B1B9A">
        <w:t xml:space="preserve"> </w:t>
      </w:r>
      <w:r w:rsidR="000876BA" w:rsidRPr="004B1B9A">
        <w:t>T</w:t>
      </w:r>
      <w:r w:rsidR="00273841" w:rsidRPr="004B1B9A">
        <w:t>he ‘Azores’</w:t>
      </w:r>
      <w:r w:rsidR="000876BA" w:rsidRPr="004B1B9A">
        <w:t>,</w:t>
      </w:r>
      <w:r w:rsidR="00273841" w:rsidRPr="004B1B9A">
        <w:t xml:space="preserve"> </w:t>
      </w:r>
      <w:r w:rsidR="000876BA" w:rsidRPr="004B1B9A">
        <w:t xml:space="preserve">operating on behalf of German cruise line Ambiente Kreuzfahrten, </w:t>
      </w:r>
      <w:r w:rsidR="00273841" w:rsidRPr="004B1B9A">
        <w:t xml:space="preserve">and the ‘Ryndam’ </w:t>
      </w:r>
      <w:r w:rsidR="000876BA" w:rsidRPr="004B1B9A">
        <w:t xml:space="preserve">of major U.S. operator Holland America Line both </w:t>
      </w:r>
      <w:r w:rsidR="00273841" w:rsidRPr="004B1B9A">
        <w:t>arrive at Portland on the 2</w:t>
      </w:r>
      <w:r w:rsidR="00273841" w:rsidRPr="004B1B9A">
        <w:rPr>
          <w:vertAlign w:val="superscript"/>
        </w:rPr>
        <w:t>nd</w:t>
      </w:r>
      <w:r w:rsidR="00273841" w:rsidRPr="004B1B9A">
        <w:t xml:space="preserve"> of May bringing nearly 2000 passengers with them. </w:t>
      </w:r>
      <w:r w:rsidR="00167E0D" w:rsidRPr="004B1B9A">
        <w:t>These</w:t>
      </w:r>
      <w:r w:rsidR="00167E0D" w:rsidRPr="004B1B9A">
        <w:rPr>
          <w:strike/>
        </w:rPr>
        <w:t>s</w:t>
      </w:r>
      <w:r w:rsidR="00167E0D" w:rsidRPr="004B1B9A">
        <w:t xml:space="preserve"> are </w:t>
      </w:r>
      <w:r w:rsidR="000876BA" w:rsidRPr="004B1B9A">
        <w:t>the first</w:t>
      </w:r>
      <w:r w:rsidR="00167E0D" w:rsidRPr="004B1B9A">
        <w:t xml:space="preserve"> two inaugural calls out of </w:t>
      </w:r>
      <w:r w:rsidR="00AB223E" w:rsidRPr="004B1B9A">
        <w:t xml:space="preserve">six for the 2014 cruise season. </w:t>
      </w:r>
      <w:r w:rsidR="00D00243" w:rsidRPr="004B1B9A">
        <w:t xml:space="preserve">The Eurodam is another </w:t>
      </w:r>
      <w:r w:rsidR="000876BA" w:rsidRPr="004B1B9A">
        <w:t xml:space="preserve">Holland America Line </w:t>
      </w:r>
      <w:r w:rsidR="00D00243" w:rsidRPr="004B1B9A">
        <w:t xml:space="preserve">ship calling at Portland for </w:t>
      </w:r>
      <w:r w:rsidR="005673D5" w:rsidRPr="004B1B9A">
        <w:t>the</w:t>
      </w:r>
      <w:r w:rsidR="00D00243" w:rsidRPr="004B1B9A">
        <w:t xml:space="preserve"> first time,</w:t>
      </w:r>
      <w:r w:rsidR="005673D5" w:rsidRPr="004B1B9A">
        <w:t xml:space="preserve"> with</w:t>
      </w:r>
      <w:r w:rsidR="00D00243" w:rsidRPr="004B1B9A">
        <w:t xml:space="preserve"> the 285 metre </w:t>
      </w:r>
      <w:r w:rsidR="000876BA" w:rsidRPr="004B1B9A">
        <w:t>vessel</w:t>
      </w:r>
      <w:r w:rsidR="00D00243" w:rsidRPr="004B1B9A">
        <w:t xml:space="preserve"> deciding to stay at Portland for 15 hours</w:t>
      </w:r>
      <w:r w:rsidR="000876BA" w:rsidRPr="004B1B9A">
        <w:t xml:space="preserve"> the following week</w:t>
      </w:r>
      <w:r w:rsidR="00D00243" w:rsidRPr="004B1B9A">
        <w:t>. Portland will also see</w:t>
      </w:r>
      <w:r w:rsidR="004B1B9A" w:rsidRPr="004B1B9A">
        <w:t xml:space="preserve"> the return of</w:t>
      </w:r>
      <w:r w:rsidR="00AB223E" w:rsidRPr="004B1B9A">
        <w:t xml:space="preserve"> </w:t>
      </w:r>
      <w:r w:rsidR="000876BA" w:rsidRPr="004B1B9A">
        <w:t xml:space="preserve">old friends </w:t>
      </w:r>
      <w:r w:rsidR="00AB223E" w:rsidRPr="004B1B9A">
        <w:t>the Brilliance of the Seas and the A</w:t>
      </w:r>
      <w:r w:rsidR="00D00243" w:rsidRPr="004B1B9A">
        <w:t>IDAstella, in a line up of quite spectac</w:t>
      </w:r>
      <w:r w:rsidR="000876BA" w:rsidRPr="004B1B9A">
        <w:t>ular cruise ships this summer which will be capped by the first visit of a Costa Cruises vessel, the neoRomantica, in September.</w:t>
      </w:r>
    </w:p>
    <w:p w:rsidR="00273841" w:rsidRPr="004B1B9A" w:rsidRDefault="00D00243" w:rsidP="00273841">
      <w:pPr>
        <w:jc w:val="both"/>
      </w:pPr>
      <w:r w:rsidRPr="004B1B9A">
        <w:t xml:space="preserve">The 2014 cruise season is shaping up to be yet another record breaker, the staff at Portland Port are certainly excited about welcoming over 24,000 passengers </w:t>
      </w:r>
      <w:r w:rsidR="005673D5" w:rsidRPr="004B1B9A">
        <w:t xml:space="preserve">to Weymouth and the Isle of Portland. </w:t>
      </w:r>
      <w:r w:rsidR="000876BA" w:rsidRPr="004B1B9A">
        <w:t>Full details of this years cruise calls can be found on the Portland Port website at www.portland-port.co.uk/cruise/cruise-calls .</w:t>
      </w:r>
    </w:p>
    <w:p w:rsidR="008A013A" w:rsidRDefault="008A013A" w:rsidP="00273841">
      <w:pPr>
        <w:jc w:val="both"/>
      </w:pPr>
      <w:r>
        <w:t>_______________________________________</w:t>
      </w:r>
    </w:p>
    <w:p w:rsidR="00D00243" w:rsidRDefault="00D00243" w:rsidP="00D00243">
      <w:pPr>
        <w:pStyle w:val="BodyText3"/>
        <w:spacing w:line="240" w:lineRule="auto"/>
        <w:jc w:val="both"/>
        <w:rPr>
          <w:rFonts w:asciiTheme="minorHAnsi" w:hAnsiTheme="minorHAnsi"/>
          <w:b/>
          <w:color w:val="auto"/>
          <w:sz w:val="22"/>
          <w:szCs w:val="22"/>
        </w:rPr>
      </w:pPr>
      <w:r w:rsidRPr="008F4B84">
        <w:rPr>
          <w:rFonts w:asciiTheme="minorHAnsi" w:hAnsiTheme="minorHAnsi"/>
          <w:b/>
          <w:color w:val="auto"/>
          <w:sz w:val="22"/>
          <w:szCs w:val="22"/>
        </w:rPr>
        <w:t xml:space="preserve">For more information or images please contact Jack Brooke at Portland Port on 01305 825368 or email </w:t>
      </w:r>
      <w:hyperlink r:id="rId6" w:history="1">
        <w:r w:rsidRPr="0058349F">
          <w:rPr>
            <w:rStyle w:val="Hyperlink"/>
            <w:rFonts w:asciiTheme="minorHAnsi" w:hAnsiTheme="minorHAnsi"/>
            <w:b/>
            <w:sz w:val="22"/>
            <w:szCs w:val="22"/>
          </w:rPr>
          <w:t>j.brooke@portland-port.co.uk</w:t>
        </w:r>
      </w:hyperlink>
    </w:p>
    <w:p w:rsidR="008A013A" w:rsidRDefault="008A013A"/>
    <w:p w:rsidR="008A013A" w:rsidRDefault="008A013A">
      <w:r>
        <w:t>PHOTO:</w:t>
      </w:r>
    </w:p>
    <w:p w:rsidR="00296396" w:rsidRDefault="00296396">
      <w:pPr>
        <w:rPr>
          <w:i/>
        </w:rPr>
      </w:pPr>
      <w:r>
        <w:rPr>
          <w:i/>
        </w:rPr>
        <w:t>Photo 1 – The ‘AIDAstella’ in port May 2013</w:t>
      </w:r>
    </w:p>
    <w:p w:rsidR="00296396" w:rsidRPr="00296396" w:rsidRDefault="00296396">
      <w:pPr>
        <w:rPr>
          <w:i/>
        </w:rPr>
      </w:pPr>
      <w:r>
        <w:rPr>
          <w:i/>
        </w:rPr>
        <w:t>Photo 2 – The ‘Brilliance of the Seas’ in port September 2013</w:t>
      </w:r>
    </w:p>
    <w:p w:rsidR="008A013A" w:rsidRDefault="008A013A" w:rsidP="008A013A">
      <w:pPr>
        <w:spacing w:line="360" w:lineRule="auto"/>
        <w:jc w:val="both"/>
        <w:rPr>
          <w:rFonts w:cs="Calibri"/>
          <w:color w:val="000000"/>
        </w:rPr>
      </w:pPr>
      <w:r>
        <w:rPr>
          <w:rFonts w:cs="Calibri"/>
          <w:color w:val="000000"/>
        </w:rPr>
        <w:t xml:space="preserve">Notes to Editors: </w:t>
      </w:r>
    </w:p>
    <w:p w:rsidR="008A013A" w:rsidRDefault="008A013A" w:rsidP="008A013A">
      <w:pPr>
        <w:spacing w:line="360" w:lineRule="auto"/>
        <w:jc w:val="both"/>
        <w:rPr>
          <w:rFonts w:cs="Calibri"/>
          <w:color w:val="000000"/>
        </w:rPr>
      </w:pPr>
      <w:r w:rsidRPr="00B93074">
        <w:rPr>
          <w:rFonts w:cs="Calibri"/>
          <w:color w:val="000000"/>
        </w:rPr>
        <w:t xml:space="preserve">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w:t>
      </w:r>
      <w:r w:rsidR="00F70AA7">
        <w:rPr>
          <w:rFonts w:cs="Calibri"/>
          <w:color w:val="000000"/>
        </w:rPr>
        <w:t>almost</w:t>
      </w:r>
      <w:r w:rsidRPr="00B93074">
        <w:rPr>
          <w:rFonts w:cs="Calibri"/>
          <w:color w:val="000000"/>
        </w:rPr>
        <w:t xml:space="preserve"> </w:t>
      </w:r>
      <w:r w:rsidR="00F70AA7">
        <w:rPr>
          <w:rFonts w:cs="Calibri"/>
          <w:color w:val="000000"/>
        </w:rPr>
        <w:t>2,500</w:t>
      </w:r>
      <w:r w:rsidRPr="00B93074">
        <w:rPr>
          <w:rFonts w:cs="Calibri"/>
          <w:color w:val="000000"/>
        </w:rPr>
        <w:t xml:space="preserve"> </w:t>
      </w:r>
      <w:r w:rsidR="00F70AA7">
        <w:rPr>
          <w:rFonts w:cs="Calibri"/>
          <w:color w:val="000000"/>
        </w:rPr>
        <w:t>hectares</w:t>
      </w:r>
      <w:r w:rsidRPr="00B93074">
        <w:rPr>
          <w:rFonts w:cs="Calibri"/>
          <w:color w:val="000000"/>
        </w:rPr>
        <w:t xml:space="preserve"> of water at depths of up to 15m (C.D.); and provides </w:t>
      </w:r>
      <w:r w:rsidRPr="00B93074">
        <w:rPr>
          <w:rFonts w:cs="Calibri"/>
          <w:color w:val="000000"/>
        </w:rPr>
        <w:lastRenderedPageBreak/>
        <w:t>vessel services from long term lay-ups to brief maintenance calls, luxury cruise liner docking facilities to industrial cargo shipments.</w:t>
      </w:r>
    </w:p>
    <w:p w:rsidR="00DC666D" w:rsidRDefault="00DC666D" w:rsidP="008A013A">
      <w:pPr>
        <w:spacing w:line="360" w:lineRule="auto"/>
        <w:jc w:val="both"/>
        <w:rPr>
          <w:rFonts w:cs="Calibri"/>
          <w:color w:val="000000"/>
        </w:rPr>
      </w:pPr>
    </w:p>
    <w:p w:rsidR="00593A3E" w:rsidRDefault="00593A3E" w:rsidP="008A013A">
      <w:pPr>
        <w:spacing w:line="360" w:lineRule="auto"/>
        <w:jc w:val="both"/>
        <w:rPr>
          <w:rFonts w:cs="Calibri"/>
          <w:color w:val="000000"/>
        </w:rPr>
      </w:pPr>
      <w:r>
        <w:rPr>
          <w:rFonts w:cs="Calibri"/>
          <w:color w:val="000000"/>
        </w:rPr>
        <w:t>The cruise schedule for 2014 can be seen and downloaded here:</w:t>
      </w:r>
    </w:p>
    <w:p w:rsidR="00593A3E" w:rsidRPr="00B93074" w:rsidRDefault="00F817E6" w:rsidP="008A013A">
      <w:pPr>
        <w:spacing w:line="360" w:lineRule="auto"/>
        <w:jc w:val="both"/>
        <w:rPr>
          <w:rFonts w:cs="Calibri"/>
          <w:color w:val="000000"/>
        </w:rPr>
      </w:pPr>
      <w:hyperlink r:id="rId7" w:history="1">
        <w:r w:rsidR="00593A3E" w:rsidRPr="0058534E">
          <w:rPr>
            <w:rStyle w:val="Hyperlink"/>
            <w:rFonts w:cs="Calibri"/>
          </w:rPr>
          <w:t>http://www.portland-port.co.uk/cruise/cruise-calls</w:t>
        </w:r>
      </w:hyperlink>
    </w:p>
    <w:p w:rsidR="008A013A" w:rsidRPr="00B93074" w:rsidRDefault="008A013A" w:rsidP="008A013A">
      <w:pPr>
        <w:spacing w:line="360" w:lineRule="auto"/>
        <w:rPr>
          <w:rFonts w:cs="Calibri"/>
          <w:color w:val="000000"/>
        </w:rPr>
      </w:pPr>
      <w:r w:rsidRPr="00B93074">
        <w:rPr>
          <w:rFonts w:cs="Calibri"/>
          <w:color w:val="000000"/>
        </w:rPr>
        <w:t xml:space="preserve">The tariff and general Portland Harbour Authority information can be viewed at </w:t>
      </w:r>
      <w:hyperlink r:id="rId8" w:history="1">
        <w:r w:rsidRPr="00B93074">
          <w:rPr>
            <w:rStyle w:val="Hyperlink"/>
            <w:rFonts w:cs="Calibri"/>
            <w:color w:val="000000"/>
          </w:rPr>
          <w:t>http://www.portland-port.co.uk/</w:t>
        </w:r>
      </w:hyperlink>
    </w:p>
    <w:p w:rsidR="008A013A" w:rsidRPr="00B93074" w:rsidRDefault="008A013A" w:rsidP="008A013A">
      <w:pPr>
        <w:spacing w:line="360" w:lineRule="auto"/>
        <w:jc w:val="both"/>
        <w:rPr>
          <w:rFonts w:cs="Calibri"/>
          <w:color w:val="000000"/>
        </w:rPr>
      </w:pPr>
      <w:r w:rsidRPr="00B93074">
        <w:rPr>
          <w:rFonts w:cs="Calibri"/>
          <w:color w:val="000000"/>
        </w:rPr>
        <w:t>M/F</w:t>
      </w:r>
    </w:p>
    <w:p w:rsidR="008A013A" w:rsidRPr="00B93074" w:rsidRDefault="008A013A" w:rsidP="008A013A">
      <w:pPr>
        <w:spacing w:line="360" w:lineRule="auto"/>
        <w:jc w:val="both"/>
        <w:rPr>
          <w:rFonts w:cs="Calibri"/>
          <w:color w:val="000000"/>
        </w:rPr>
      </w:pPr>
      <w:r w:rsidRPr="00B93074">
        <w:rPr>
          <w:rFonts w:cs="Calibri"/>
          <w:color w:val="000000"/>
        </w:rPr>
        <w:t xml:space="preserve">Portland Port has over 2,000 metres of alongside berths and 11.6 metres (C.D.) depth of water at the deepest alongside berth. </w:t>
      </w:r>
    </w:p>
    <w:p w:rsidR="008A013A" w:rsidRPr="00B93074" w:rsidRDefault="008A013A" w:rsidP="008A013A">
      <w:pPr>
        <w:spacing w:line="360" w:lineRule="auto"/>
        <w:jc w:val="both"/>
        <w:rPr>
          <w:rFonts w:cs="Calibri"/>
          <w:color w:val="000000"/>
        </w:rPr>
      </w:pPr>
      <w:r w:rsidRPr="00B93074">
        <w:rPr>
          <w:rFonts w:cs="Calibri"/>
          <w:color w:val="000000"/>
        </w:rPr>
        <w:t xml:space="preserve">Berthing for vessels up to 300 metres (subject to Harbour Master's approval). </w:t>
      </w:r>
    </w:p>
    <w:p w:rsidR="008A013A" w:rsidRPr="00B93074" w:rsidRDefault="008A013A" w:rsidP="008A013A">
      <w:pPr>
        <w:spacing w:line="360" w:lineRule="auto"/>
        <w:jc w:val="both"/>
        <w:rPr>
          <w:rFonts w:cs="Calibri"/>
          <w:color w:val="000000"/>
        </w:rPr>
      </w:pPr>
      <w:r w:rsidRPr="00B93074">
        <w:rPr>
          <w:rFonts w:cs="Calibri"/>
          <w:color w:val="000000"/>
        </w:rPr>
        <w:t xml:space="preserve">11 designated anchorages are within the </w:t>
      </w:r>
      <w:r w:rsidR="00F70AA7">
        <w:rPr>
          <w:rFonts w:cs="Calibri"/>
          <w:color w:val="000000"/>
        </w:rPr>
        <w:t>1,015 hectare</w:t>
      </w:r>
      <w:r w:rsidRPr="00B93074">
        <w:rPr>
          <w:rFonts w:cs="Calibri"/>
          <w:color w:val="000000"/>
        </w:rPr>
        <w:t xml:space="preserve"> inner harbour. Six designated anchorages are within the </w:t>
      </w:r>
      <w:r w:rsidR="00F70AA7">
        <w:rPr>
          <w:rFonts w:cs="Calibri"/>
          <w:color w:val="000000"/>
        </w:rPr>
        <w:t>1,436 hectare</w:t>
      </w:r>
      <w:r w:rsidRPr="00B93074">
        <w:rPr>
          <w:rFonts w:cs="Calibri"/>
          <w:color w:val="000000"/>
        </w:rPr>
        <w:t xml:space="preserve"> Outer Harbour. </w:t>
      </w:r>
    </w:p>
    <w:p w:rsidR="008A013A" w:rsidRPr="00B93074" w:rsidRDefault="008A013A" w:rsidP="008A013A">
      <w:pPr>
        <w:spacing w:line="360" w:lineRule="auto"/>
        <w:jc w:val="both"/>
        <w:rPr>
          <w:rFonts w:cs="Calibri"/>
          <w:color w:val="000000"/>
        </w:rPr>
      </w:pPr>
      <w:r w:rsidRPr="00B93074">
        <w:rPr>
          <w:rFonts w:cs="Calibri"/>
          <w:color w:val="000000"/>
        </w:rPr>
        <w:t xml:space="preserve">A width of 210 metres and depth of over 12.6 metres (C.D.) at the entrance of the harbour mean that there are few vessel beam, lock, or air draft restriction. </w:t>
      </w:r>
    </w:p>
    <w:p w:rsidR="008A013A" w:rsidRPr="00B93074" w:rsidRDefault="008A013A" w:rsidP="008A013A">
      <w:pPr>
        <w:spacing w:line="360" w:lineRule="auto"/>
        <w:jc w:val="both"/>
        <w:rPr>
          <w:rFonts w:cs="Calibri"/>
        </w:rPr>
      </w:pPr>
      <w:r w:rsidRPr="00B93074">
        <w:rPr>
          <w:rFonts w:cs="Calibri"/>
          <w:color w:val="000000"/>
        </w:rPr>
        <w:t>ENDS</w:t>
      </w:r>
    </w:p>
    <w:p w:rsidR="008A013A" w:rsidRDefault="008A013A"/>
    <w:sectPr w:rsidR="008A013A" w:rsidSect="002A1136">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29" w:rsidRDefault="00275029" w:rsidP="008A013A">
      <w:pPr>
        <w:spacing w:after="0" w:line="240" w:lineRule="auto"/>
      </w:pPr>
      <w:r>
        <w:separator/>
      </w:r>
    </w:p>
  </w:endnote>
  <w:endnote w:type="continuationSeparator" w:id="0">
    <w:p w:rsidR="00275029" w:rsidRDefault="00275029" w:rsidP="008A0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29" w:rsidRDefault="00275029" w:rsidP="008A013A">
      <w:pPr>
        <w:spacing w:after="0" w:line="240" w:lineRule="auto"/>
      </w:pPr>
      <w:r>
        <w:separator/>
      </w:r>
    </w:p>
  </w:footnote>
  <w:footnote w:type="continuationSeparator" w:id="0">
    <w:p w:rsidR="00275029" w:rsidRDefault="00275029" w:rsidP="008A0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A" w:rsidRDefault="008A013A">
    <w:pPr>
      <w:pStyle w:val="Header"/>
    </w:pPr>
    <w:r>
      <w:t>PRESS RELEASE</w:t>
    </w:r>
    <w:r>
      <w:tab/>
    </w:r>
    <w:r>
      <w:tab/>
      <w:t>18</w:t>
    </w:r>
    <w:r w:rsidRPr="008A013A">
      <w:rPr>
        <w:vertAlign w:val="superscript"/>
      </w:rPr>
      <w:t>TH</w:t>
    </w:r>
    <w:r>
      <w:t xml:space="preserve"> FEBRUARY 2014</w:t>
    </w:r>
  </w:p>
  <w:p w:rsidR="008A013A" w:rsidRDefault="008A01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8E62FA"/>
    <w:rsid w:val="000001DC"/>
    <w:rsid w:val="000028C5"/>
    <w:rsid w:val="00005AC6"/>
    <w:rsid w:val="00006F7F"/>
    <w:rsid w:val="00007173"/>
    <w:rsid w:val="00010109"/>
    <w:rsid w:val="000125AB"/>
    <w:rsid w:val="0001434A"/>
    <w:rsid w:val="00017B45"/>
    <w:rsid w:val="00020BA2"/>
    <w:rsid w:val="00022BA5"/>
    <w:rsid w:val="00022CDB"/>
    <w:rsid w:val="00024213"/>
    <w:rsid w:val="00026C08"/>
    <w:rsid w:val="0003282A"/>
    <w:rsid w:val="00032E6F"/>
    <w:rsid w:val="00033AF7"/>
    <w:rsid w:val="00033EBB"/>
    <w:rsid w:val="0003588A"/>
    <w:rsid w:val="00036BE6"/>
    <w:rsid w:val="0004342F"/>
    <w:rsid w:val="00046A81"/>
    <w:rsid w:val="00050924"/>
    <w:rsid w:val="00053DDD"/>
    <w:rsid w:val="00054DD3"/>
    <w:rsid w:val="00055D2D"/>
    <w:rsid w:val="000579FB"/>
    <w:rsid w:val="00060498"/>
    <w:rsid w:val="00060C2E"/>
    <w:rsid w:val="00061CE6"/>
    <w:rsid w:val="00062438"/>
    <w:rsid w:val="000645B5"/>
    <w:rsid w:val="000648B6"/>
    <w:rsid w:val="0006610A"/>
    <w:rsid w:val="00067D91"/>
    <w:rsid w:val="00072C36"/>
    <w:rsid w:val="00074D89"/>
    <w:rsid w:val="000755FC"/>
    <w:rsid w:val="000759E6"/>
    <w:rsid w:val="00080654"/>
    <w:rsid w:val="000834AD"/>
    <w:rsid w:val="00086845"/>
    <w:rsid w:val="000874FB"/>
    <w:rsid w:val="000876BA"/>
    <w:rsid w:val="00087E12"/>
    <w:rsid w:val="00092EA6"/>
    <w:rsid w:val="00095E3C"/>
    <w:rsid w:val="000A123F"/>
    <w:rsid w:val="000A67AF"/>
    <w:rsid w:val="000A7119"/>
    <w:rsid w:val="000B0DF0"/>
    <w:rsid w:val="000B2D57"/>
    <w:rsid w:val="000B31F9"/>
    <w:rsid w:val="000B337A"/>
    <w:rsid w:val="000B49B4"/>
    <w:rsid w:val="000B513D"/>
    <w:rsid w:val="000B614E"/>
    <w:rsid w:val="000B7E1C"/>
    <w:rsid w:val="000C0744"/>
    <w:rsid w:val="000C17EF"/>
    <w:rsid w:val="000C6DDA"/>
    <w:rsid w:val="000D042B"/>
    <w:rsid w:val="000D1FD0"/>
    <w:rsid w:val="000D27C6"/>
    <w:rsid w:val="000D31B3"/>
    <w:rsid w:val="000D5D4B"/>
    <w:rsid w:val="000D7E89"/>
    <w:rsid w:val="000E0884"/>
    <w:rsid w:val="000E23E8"/>
    <w:rsid w:val="000E5366"/>
    <w:rsid w:val="000F0FCC"/>
    <w:rsid w:val="000F153B"/>
    <w:rsid w:val="000F55C2"/>
    <w:rsid w:val="000F74ED"/>
    <w:rsid w:val="000F7A84"/>
    <w:rsid w:val="0010160C"/>
    <w:rsid w:val="00101C9C"/>
    <w:rsid w:val="00102FE7"/>
    <w:rsid w:val="0010633B"/>
    <w:rsid w:val="00110170"/>
    <w:rsid w:val="0011179B"/>
    <w:rsid w:val="00111E58"/>
    <w:rsid w:val="00112292"/>
    <w:rsid w:val="0011468F"/>
    <w:rsid w:val="00115244"/>
    <w:rsid w:val="00116F9F"/>
    <w:rsid w:val="001175D6"/>
    <w:rsid w:val="0012019D"/>
    <w:rsid w:val="0012213B"/>
    <w:rsid w:val="00124D3F"/>
    <w:rsid w:val="00125897"/>
    <w:rsid w:val="00126CD4"/>
    <w:rsid w:val="001278FB"/>
    <w:rsid w:val="001309C3"/>
    <w:rsid w:val="0013110B"/>
    <w:rsid w:val="00131560"/>
    <w:rsid w:val="00135700"/>
    <w:rsid w:val="00135EC4"/>
    <w:rsid w:val="00140575"/>
    <w:rsid w:val="00141779"/>
    <w:rsid w:val="00141AE5"/>
    <w:rsid w:val="00141CE2"/>
    <w:rsid w:val="00142FC5"/>
    <w:rsid w:val="00145E86"/>
    <w:rsid w:val="001470A7"/>
    <w:rsid w:val="00150995"/>
    <w:rsid w:val="00151599"/>
    <w:rsid w:val="001524E4"/>
    <w:rsid w:val="00155314"/>
    <w:rsid w:val="00157EE4"/>
    <w:rsid w:val="0016017C"/>
    <w:rsid w:val="001606A5"/>
    <w:rsid w:val="00160A5E"/>
    <w:rsid w:val="001638AC"/>
    <w:rsid w:val="00163A81"/>
    <w:rsid w:val="00164978"/>
    <w:rsid w:val="00164D20"/>
    <w:rsid w:val="00164FD8"/>
    <w:rsid w:val="001655EF"/>
    <w:rsid w:val="00165787"/>
    <w:rsid w:val="00165B3E"/>
    <w:rsid w:val="001671F6"/>
    <w:rsid w:val="001672BE"/>
    <w:rsid w:val="00167E0D"/>
    <w:rsid w:val="00170D7F"/>
    <w:rsid w:val="00171669"/>
    <w:rsid w:val="00175B5A"/>
    <w:rsid w:val="00176CB1"/>
    <w:rsid w:val="001801CF"/>
    <w:rsid w:val="001818B1"/>
    <w:rsid w:val="00181AE6"/>
    <w:rsid w:val="00183010"/>
    <w:rsid w:val="00190A11"/>
    <w:rsid w:val="0019294D"/>
    <w:rsid w:val="00193010"/>
    <w:rsid w:val="00194CAA"/>
    <w:rsid w:val="0019544B"/>
    <w:rsid w:val="00195689"/>
    <w:rsid w:val="00197946"/>
    <w:rsid w:val="001A1D50"/>
    <w:rsid w:val="001A2CE1"/>
    <w:rsid w:val="001A32D9"/>
    <w:rsid w:val="001A4EA8"/>
    <w:rsid w:val="001B01B1"/>
    <w:rsid w:val="001B1AAD"/>
    <w:rsid w:val="001B1AFC"/>
    <w:rsid w:val="001B1D00"/>
    <w:rsid w:val="001B32CC"/>
    <w:rsid w:val="001C0F3B"/>
    <w:rsid w:val="001C1213"/>
    <w:rsid w:val="001C1A53"/>
    <w:rsid w:val="001C4365"/>
    <w:rsid w:val="001C54DA"/>
    <w:rsid w:val="001C7950"/>
    <w:rsid w:val="001D0037"/>
    <w:rsid w:val="001D0504"/>
    <w:rsid w:val="001D24DE"/>
    <w:rsid w:val="001D3630"/>
    <w:rsid w:val="001D5041"/>
    <w:rsid w:val="001E04A0"/>
    <w:rsid w:val="001E31E8"/>
    <w:rsid w:val="001F3EB5"/>
    <w:rsid w:val="001F43B2"/>
    <w:rsid w:val="001F61EF"/>
    <w:rsid w:val="001F6FB3"/>
    <w:rsid w:val="001F7429"/>
    <w:rsid w:val="00200237"/>
    <w:rsid w:val="00201DF3"/>
    <w:rsid w:val="002047AD"/>
    <w:rsid w:val="00207686"/>
    <w:rsid w:val="002137E7"/>
    <w:rsid w:val="00215AAB"/>
    <w:rsid w:val="00217CC8"/>
    <w:rsid w:val="0022157A"/>
    <w:rsid w:val="00223EBD"/>
    <w:rsid w:val="002328A0"/>
    <w:rsid w:val="002337CB"/>
    <w:rsid w:val="00235756"/>
    <w:rsid w:val="00237678"/>
    <w:rsid w:val="00241A0E"/>
    <w:rsid w:val="0024324F"/>
    <w:rsid w:val="0024717A"/>
    <w:rsid w:val="00247348"/>
    <w:rsid w:val="00252A3F"/>
    <w:rsid w:val="002540C2"/>
    <w:rsid w:val="00254E85"/>
    <w:rsid w:val="002614CA"/>
    <w:rsid w:val="00270290"/>
    <w:rsid w:val="0027078A"/>
    <w:rsid w:val="00272B86"/>
    <w:rsid w:val="00273841"/>
    <w:rsid w:val="00273C61"/>
    <w:rsid w:val="00273D0A"/>
    <w:rsid w:val="00275029"/>
    <w:rsid w:val="002819D2"/>
    <w:rsid w:val="002844B5"/>
    <w:rsid w:val="002848B3"/>
    <w:rsid w:val="00290B06"/>
    <w:rsid w:val="00290D8E"/>
    <w:rsid w:val="00292371"/>
    <w:rsid w:val="0029401E"/>
    <w:rsid w:val="00296396"/>
    <w:rsid w:val="002A1136"/>
    <w:rsid w:val="002A1CF1"/>
    <w:rsid w:val="002A6E20"/>
    <w:rsid w:val="002A7B30"/>
    <w:rsid w:val="002A7E7B"/>
    <w:rsid w:val="002B0045"/>
    <w:rsid w:val="002B0126"/>
    <w:rsid w:val="002B77BC"/>
    <w:rsid w:val="002C102B"/>
    <w:rsid w:val="002C1918"/>
    <w:rsid w:val="002C1E37"/>
    <w:rsid w:val="002C1E8A"/>
    <w:rsid w:val="002C4141"/>
    <w:rsid w:val="002C425D"/>
    <w:rsid w:val="002C629C"/>
    <w:rsid w:val="002C6648"/>
    <w:rsid w:val="002C79BC"/>
    <w:rsid w:val="002D065C"/>
    <w:rsid w:val="002D37C5"/>
    <w:rsid w:val="002D7090"/>
    <w:rsid w:val="002D72F2"/>
    <w:rsid w:val="002E046E"/>
    <w:rsid w:val="002E07AC"/>
    <w:rsid w:val="002E2EAE"/>
    <w:rsid w:val="002E5DF5"/>
    <w:rsid w:val="002F7621"/>
    <w:rsid w:val="00307ADD"/>
    <w:rsid w:val="00313C33"/>
    <w:rsid w:val="00313ED3"/>
    <w:rsid w:val="00316F22"/>
    <w:rsid w:val="00322E82"/>
    <w:rsid w:val="00330241"/>
    <w:rsid w:val="003312F2"/>
    <w:rsid w:val="003318E2"/>
    <w:rsid w:val="003343C8"/>
    <w:rsid w:val="003406C5"/>
    <w:rsid w:val="003412EC"/>
    <w:rsid w:val="00341D6D"/>
    <w:rsid w:val="00350169"/>
    <w:rsid w:val="003506F8"/>
    <w:rsid w:val="00357953"/>
    <w:rsid w:val="003615EA"/>
    <w:rsid w:val="00363273"/>
    <w:rsid w:val="00364C64"/>
    <w:rsid w:val="003718F2"/>
    <w:rsid w:val="00371944"/>
    <w:rsid w:val="00372589"/>
    <w:rsid w:val="003728D5"/>
    <w:rsid w:val="00373507"/>
    <w:rsid w:val="00375192"/>
    <w:rsid w:val="003752CE"/>
    <w:rsid w:val="003758A8"/>
    <w:rsid w:val="003759C9"/>
    <w:rsid w:val="00376A32"/>
    <w:rsid w:val="00380278"/>
    <w:rsid w:val="003819D6"/>
    <w:rsid w:val="0038213F"/>
    <w:rsid w:val="0038481B"/>
    <w:rsid w:val="00393158"/>
    <w:rsid w:val="00394451"/>
    <w:rsid w:val="00396499"/>
    <w:rsid w:val="0039691C"/>
    <w:rsid w:val="003970AA"/>
    <w:rsid w:val="003A29CF"/>
    <w:rsid w:val="003A4FE5"/>
    <w:rsid w:val="003B16DE"/>
    <w:rsid w:val="003C08C4"/>
    <w:rsid w:val="003C1D2A"/>
    <w:rsid w:val="003C325D"/>
    <w:rsid w:val="003C728A"/>
    <w:rsid w:val="003C749A"/>
    <w:rsid w:val="003D2591"/>
    <w:rsid w:val="003D584B"/>
    <w:rsid w:val="003E055C"/>
    <w:rsid w:val="003E11F2"/>
    <w:rsid w:val="003E19E2"/>
    <w:rsid w:val="003E1C47"/>
    <w:rsid w:val="003E1D67"/>
    <w:rsid w:val="003E28F6"/>
    <w:rsid w:val="003E31E0"/>
    <w:rsid w:val="003E3C9D"/>
    <w:rsid w:val="003F2275"/>
    <w:rsid w:val="003F43F6"/>
    <w:rsid w:val="003F48B7"/>
    <w:rsid w:val="003F52C1"/>
    <w:rsid w:val="003F5A7F"/>
    <w:rsid w:val="00400781"/>
    <w:rsid w:val="00404970"/>
    <w:rsid w:val="00404F59"/>
    <w:rsid w:val="004054E0"/>
    <w:rsid w:val="00405D0B"/>
    <w:rsid w:val="00406AE4"/>
    <w:rsid w:val="00413FAF"/>
    <w:rsid w:val="0041450E"/>
    <w:rsid w:val="00415717"/>
    <w:rsid w:val="00424616"/>
    <w:rsid w:val="004248DF"/>
    <w:rsid w:val="00425148"/>
    <w:rsid w:val="004262C8"/>
    <w:rsid w:val="0042758C"/>
    <w:rsid w:val="00430545"/>
    <w:rsid w:val="00431F2D"/>
    <w:rsid w:val="00433F5D"/>
    <w:rsid w:val="0043724E"/>
    <w:rsid w:val="00443CF2"/>
    <w:rsid w:val="004443F4"/>
    <w:rsid w:val="0044769F"/>
    <w:rsid w:val="004502CF"/>
    <w:rsid w:val="00457FF0"/>
    <w:rsid w:val="004611E6"/>
    <w:rsid w:val="004624AD"/>
    <w:rsid w:val="004641B3"/>
    <w:rsid w:val="00475D62"/>
    <w:rsid w:val="004845D4"/>
    <w:rsid w:val="004847DB"/>
    <w:rsid w:val="004864B6"/>
    <w:rsid w:val="00486EEF"/>
    <w:rsid w:val="0048703E"/>
    <w:rsid w:val="004911A6"/>
    <w:rsid w:val="00492A90"/>
    <w:rsid w:val="004972E2"/>
    <w:rsid w:val="004A036C"/>
    <w:rsid w:val="004A394F"/>
    <w:rsid w:val="004A3CC5"/>
    <w:rsid w:val="004A42AD"/>
    <w:rsid w:val="004A4DF9"/>
    <w:rsid w:val="004A604E"/>
    <w:rsid w:val="004B16BE"/>
    <w:rsid w:val="004B1B9A"/>
    <w:rsid w:val="004B3459"/>
    <w:rsid w:val="004B6C93"/>
    <w:rsid w:val="004B77F4"/>
    <w:rsid w:val="004C2FA8"/>
    <w:rsid w:val="004C3EA7"/>
    <w:rsid w:val="004C5354"/>
    <w:rsid w:val="004C7C2C"/>
    <w:rsid w:val="004D053E"/>
    <w:rsid w:val="004D133B"/>
    <w:rsid w:val="004D2821"/>
    <w:rsid w:val="004D3B0B"/>
    <w:rsid w:val="004D3B5A"/>
    <w:rsid w:val="004E24FE"/>
    <w:rsid w:val="004E3BAD"/>
    <w:rsid w:val="004E4F7B"/>
    <w:rsid w:val="004E5758"/>
    <w:rsid w:val="004E7CB9"/>
    <w:rsid w:val="004F134B"/>
    <w:rsid w:val="004F4BD3"/>
    <w:rsid w:val="004F55D9"/>
    <w:rsid w:val="00500A10"/>
    <w:rsid w:val="00504BD2"/>
    <w:rsid w:val="00512B95"/>
    <w:rsid w:val="005137F8"/>
    <w:rsid w:val="005160B0"/>
    <w:rsid w:val="0051630D"/>
    <w:rsid w:val="00516A6A"/>
    <w:rsid w:val="005177E0"/>
    <w:rsid w:val="00517DB1"/>
    <w:rsid w:val="0052068A"/>
    <w:rsid w:val="00521EBF"/>
    <w:rsid w:val="00525B49"/>
    <w:rsid w:val="00526675"/>
    <w:rsid w:val="00526DC2"/>
    <w:rsid w:val="00531796"/>
    <w:rsid w:val="005343E4"/>
    <w:rsid w:val="005371B1"/>
    <w:rsid w:val="00540BCF"/>
    <w:rsid w:val="00540C49"/>
    <w:rsid w:val="005416CE"/>
    <w:rsid w:val="00542C83"/>
    <w:rsid w:val="00546B98"/>
    <w:rsid w:val="00547AB7"/>
    <w:rsid w:val="00551C85"/>
    <w:rsid w:val="00553DE7"/>
    <w:rsid w:val="00556C4B"/>
    <w:rsid w:val="00557DB1"/>
    <w:rsid w:val="005648D8"/>
    <w:rsid w:val="00565823"/>
    <w:rsid w:val="005673D5"/>
    <w:rsid w:val="005708EC"/>
    <w:rsid w:val="00574250"/>
    <w:rsid w:val="00580DA9"/>
    <w:rsid w:val="005852A9"/>
    <w:rsid w:val="00585E5A"/>
    <w:rsid w:val="005863DF"/>
    <w:rsid w:val="00587FF6"/>
    <w:rsid w:val="00591263"/>
    <w:rsid w:val="00593A3E"/>
    <w:rsid w:val="005A0FEE"/>
    <w:rsid w:val="005A5574"/>
    <w:rsid w:val="005A765B"/>
    <w:rsid w:val="005B10F8"/>
    <w:rsid w:val="005B212C"/>
    <w:rsid w:val="005B6FAF"/>
    <w:rsid w:val="005B7482"/>
    <w:rsid w:val="005C01BF"/>
    <w:rsid w:val="005C0DAE"/>
    <w:rsid w:val="005C1C4F"/>
    <w:rsid w:val="005C3059"/>
    <w:rsid w:val="005C3700"/>
    <w:rsid w:val="005C393C"/>
    <w:rsid w:val="005C4C77"/>
    <w:rsid w:val="005C5F07"/>
    <w:rsid w:val="005D2908"/>
    <w:rsid w:val="005E191C"/>
    <w:rsid w:val="005E29D1"/>
    <w:rsid w:val="005E2D86"/>
    <w:rsid w:val="005E389A"/>
    <w:rsid w:val="005E3E20"/>
    <w:rsid w:val="005E52A2"/>
    <w:rsid w:val="005E535E"/>
    <w:rsid w:val="005F2469"/>
    <w:rsid w:val="005F26BC"/>
    <w:rsid w:val="005F2D1A"/>
    <w:rsid w:val="005F32E9"/>
    <w:rsid w:val="005F3339"/>
    <w:rsid w:val="005F3ED0"/>
    <w:rsid w:val="005F7B1E"/>
    <w:rsid w:val="00600C25"/>
    <w:rsid w:val="00600FA8"/>
    <w:rsid w:val="00602298"/>
    <w:rsid w:val="00602F03"/>
    <w:rsid w:val="00604F2E"/>
    <w:rsid w:val="00604F85"/>
    <w:rsid w:val="00605EED"/>
    <w:rsid w:val="00606660"/>
    <w:rsid w:val="006106D7"/>
    <w:rsid w:val="00610B9E"/>
    <w:rsid w:val="00611278"/>
    <w:rsid w:val="00612B8C"/>
    <w:rsid w:val="0062135A"/>
    <w:rsid w:val="006237CB"/>
    <w:rsid w:val="006271CA"/>
    <w:rsid w:val="006302F9"/>
    <w:rsid w:val="00632813"/>
    <w:rsid w:val="00633CD6"/>
    <w:rsid w:val="006348FE"/>
    <w:rsid w:val="006406C1"/>
    <w:rsid w:val="006409EA"/>
    <w:rsid w:val="006417A2"/>
    <w:rsid w:val="0064796B"/>
    <w:rsid w:val="00651CDE"/>
    <w:rsid w:val="00653088"/>
    <w:rsid w:val="0066031B"/>
    <w:rsid w:val="00662925"/>
    <w:rsid w:val="00664AB3"/>
    <w:rsid w:val="006707DC"/>
    <w:rsid w:val="00672089"/>
    <w:rsid w:val="006720F5"/>
    <w:rsid w:val="006762D3"/>
    <w:rsid w:val="00680F42"/>
    <w:rsid w:val="00681DA6"/>
    <w:rsid w:val="00690B9F"/>
    <w:rsid w:val="00691993"/>
    <w:rsid w:val="00693086"/>
    <w:rsid w:val="00694135"/>
    <w:rsid w:val="00695339"/>
    <w:rsid w:val="006963EC"/>
    <w:rsid w:val="006A071B"/>
    <w:rsid w:val="006A1264"/>
    <w:rsid w:val="006A175F"/>
    <w:rsid w:val="006A5223"/>
    <w:rsid w:val="006A766E"/>
    <w:rsid w:val="006B358B"/>
    <w:rsid w:val="006B3F13"/>
    <w:rsid w:val="006B48A5"/>
    <w:rsid w:val="006B59E8"/>
    <w:rsid w:val="006B5D1D"/>
    <w:rsid w:val="006B62F9"/>
    <w:rsid w:val="006C3362"/>
    <w:rsid w:val="006C41AB"/>
    <w:rsid w:val="006C7BF6"/>
    <w:rsid w:val="006C7E74"/>
    <w:rsid w:val="006D2CE9"/>
    <w:rsid w:val="006D418D"/>
    <w:rsid w:val="006D426E"/>
    <w:rsid w:val="006D5E70"/>
    <w:rsid w:val="006E2B9C"/>
    <w:rsid w:val="006E4CC1"/>
    <w:rsid w:val="006F0385"/>
    <w:rsid w:val="006F1DA5"/>
    <w:rsid w:val="006F2B5F"/>
    <w:rsid w:val="006F305C"/>
    <w:rsid w:val="006F46BA"/>
    <w:rsid w:val="006F65A8"/>
    <w:rsid w:val="006F774C"/>
    <w:rsid w:val="007022DB"/>
    <w:rsid w:val="00703D73"/>
    <w:rsid w:val="00704067"/>
    <w:rsid w:val="00706653"/>
    <w:rsid w:val="00706EDE"/>
    <w:rsid w:val="00710A6B"/>
    <w:rsid w:val="00712FE2"/>
    <w:rsid w:val="00715A2D"/>
    <w:rsid w:val="0072011D"/>
    <w:rsid w:val="00721457"/>
    <w:rsid w:val="00723C4A"/>
    <w:rsid w:val="007249C2"/>
    <w:rsid w:val="007250B2"/>
    <w:rsid w:val="00733405"/>
    <w:rsid w:val="00733C1C"/>
    <w:rsid w:val="00733EB5"/>
    <w:rsid w:val="00737E29"/>
    <w:rsid w:val="0074028A"/>
    <w:rsid w:val="007426F4"/>
    <w:rsid w:val="0075290D"/>
    <w:rsid w:val="00756096"/>
    <w:rsid w:val="0075663E"/>
    <w:rsid w:val="00756986"/>
    <w:rsid w:val="00765E23"/>
    <w:rsid w:val="00771293"/>
    <w:rsid w:val="007713E9"/>
    <w:rsid w:val="00772B6C"/>
    <w:rsid w:val="007738E3"/>
    <w:rsid w:val="007802F6"/>
    <w:rsid w:val="007824A9"/>
    <w:rsid w:val="00782AD6"/>
    <w:rsid w:val="007858C0"/>
    <w:rsid w:val="00790D27"/>
    <w:rsid w:val="0079120F"/>
    <w:rsid w:val="007923D1"/>
    <w:rsid w:val="007959F4"/>
    <w:rsid w:val="007A4A2E"/>
    <w:rsid w:val="007A5AA2"/>
    <w:rsid w:val="007A66D6"/>
    <w:rsid w:val="007B5EF2"/>
    <w:rsid w:val="007C007C"/>
    <w:rsid w:val="007C0910"/>
    <w:rsid w:val="007C11C5"/>
    <w:rsid w:val="007C44CF"/>
    <w:rsid w:val="007C4F84"/>
    <w:rsid w:val="007C5AEA"/>
    <w:rsid w:val="007C6021"/>
    <w:rsid w:val="007D53D1"/>
    <w:rsid w:val="007F2AF1"/>
    <w:rsid w:val="007F2BB7"/>
    <w:rsid w:val="007F3646"/>
    <w:rsid w:val="007F623F"/>
    <w:rsid w:val="007F63EA"/>
    <w:rsid w:val="007F76A9"/>
    <w:rsid w:val="007F7B17"/>
    <w:rsid w:val="00804EE5"/>
    <w:rsid w:val="00807A0D"/>
    <w:rsid w:val="0081448A"/>
    <w:rsid w:val="008148FA"/>
    <w:rsid w:val="00820643"/>
    <w:rsid w:val="00822E25"/>
    <w:rsid w:val="00825485"/>
    <w:rsid w:val="0083147C"/>
    <w:rsid w:val="008324C8"/>
    <w:rsid w:val="00836A61"/>
    <w:rsid w:val="00837DA9"/>
    <w:rsid w:val="00840CB5"/>
    <w:rsid w:val="00841BCE"/>
    <w:rsid w:val="00845417"/>
    <w:rsid w:val="00851197"/>
    <w:rsid w:val="00852E4C"/>
    <w:rsid w:val="0085708C"/>
    <w:rsid w:val="00860FBC"/>
    <w:rsid w:val="008625A3"/>
    <w:rsid w:val="00863887"/>
    <w:rsid w:val="008666C2"/>
    <w:rsid w:val="0086775C"/>
    <w:rsid w:val="008702D0"/>
    <w:rsid w:val="008708CA"/>
    <w:rsid w:val="0087110D"/>
    <w:rsid w:val="008715C3"/>
    <w:rsid w:val="00871869"/>
    <w:rsid w:val="0087561E"/>
    <w:rsid w:val="0087692C"/>
    <w:rsid w:val="0088104D"/>
    <w:rsid w:val="008845AA"/>
    <w:rsid w:val="00884953"/>
    <w:rsid w:val="00892364"/>
    <w:rsid w:val="008947E4"/>
    <w:rsid w:val="0089753C"/>
    <w:rsid w:val="008A013A"/>
    <w:rsid w:val="008A23C7"/>
    <w:rsid w:val="008A50D2"/>
    <w:rsid w:val="008A5811"/>
    <w:rsid w:val="008A6796"/>
    <w:rsid w:val="008A76D6"/>
    <w:rsid w:val="008B11EB"/>
    <w:rsid w:val="008B39D4"/>
    <w:rsid w:val="008B4303"/>
    <w:rsid w:val="008B5935"/>
    <w:rsid w:val="008B79FA"/>
    <w:rsid w:val="008C0E8B"/>
    <w:rsid w:val="008C1070"/>
    <w:rsid w:val="008C259C"/>
    <w:rsid w:val="008C6A23"/>
    <w:rsid w:val="008C74B6"/>
    <w:rsid w:val="008C7793"/>
    <w:rsid w:val="008D0C1D"/>
    <w:rsid w:val="008D23B9"/>
    <w:rsid w:val="008D4011"/>
    <w:rsid w:val="008D679E"/>
    <w:rsid w:val="008E09CF"/>
    <w:rsid w:val="008E165A"/>
    <w:rsid w:val="008E1976"/>
    <w:rsid w:val="008E1A97"/>
    <w:rsid w:val="008E2FC4"/>
    <w:rsid w:val="008E44F2"/>
    <w:rsid w:val="008E51BE"/>
    <w:rsid w:val="008E62FA"/>
    <w:rsid w:val="008F08C5"/>
    <w:rsid w:val="008F347B"/>
    <w:rsid w:val="008F6558"/>
    <w:rsid w:val="00900AAE"/>
    <w:rsid w:val="00901005"/>
    <w:rsid w:val="00902472"/>
    <w:rsid w:val="00903BBF"/>
    <w:rsid w:val="009122FE"/>
    <w:rsid w:val="00912EA8"/>
    <w:rsid w:val="00914713"/>
    <w:rsid w:val="0091538B"/>
    <w:rsid w:val="00917812"/>
    <w:rsid w:val="00922300"/>
    <w:rsid w:val="0092384B"/>
    <w:rsid w:val="00923AE1"/>
    <w:rsid w:val="0092678C"/>
    <w:rsid w:val="00927177"/>
    <w:rsid w:val="009333C4"/>
    <w:rsid w:val="00934554"/>
    <w:rsid w:val="009355E1"/>
    <w:rsid w:val="00935E77"/>
    <w:rsid w:val="0093696E"/>
    <w:rsid w:val="00937E75"/>
    <w:rsid w:val="0094205D"/>
    <w:rsid w:val="00943979"/>
    <w:rsid w:val="00947548"/>
    <w:rsid w:val="009505F9"/>
    <w:rsid w:val="009522EF"/>
    <w:rsid w:val="00953CD9"/>
    <w:rsid w:val="00956618"/>
    <w:rsid w:val="00957A8A"/>
    <w:rsid w:val="0096080A"/>
    <w:rsid w:val="0096123E"/>
    <w:rsid w:val="00962272"/>
    <w:rsid w:val="00962573"/>
    <w:rsid w:val="00963D8F"/>
    <w:rsid w:val="0096736A"/>
    <w:rsid w:val="0097755D"/>
    <w:rsid w:val="00977CB2"/>
    <w:rsid w:val="0098568C"/>
    <w:rsid w:val="00986A9D"/>
    <w:rsid w:val="009947EE"/>
    <w:rsid w:val="00995BB2"/>
    <w:rsid w:val="009A0817"/>
    <w:rsid w:val="009A0C49"/>
    <w:rsid w:val="009A17AA"/>
    <w:rsid w:val="009A3C34"/>
    <w:rsid w:val="009A6003"/>
    <w:rsid w:val="009B1C0D"/>
    <w:rsid w:val="009B35C9"/>
    <w:rsid w:val="009B41B0"/>
    <w:rsid w:val="009B5E6A"/>
    <w:rsid w:val="009B6545"/>
    <w:rsid w:val="009C1910"/>
    <w:rsid w:val="009C33DE"/>
    <w:rsid w:val="009C4663"/>
    <w:rsid w:val="009C6059"/>
    <w:rsid w:val="009C618C"/>
    <w:rsid w:val="009D3042"/>
    <w:rsid w:val="009D335C"/>
    <w:rsid w:val="009D6FAD"/>
    <w:rsid w:val="009D78DB"/>
    <w:rsid w:val="009E0173"/>
    <w:rsid w:val="009E14A8"/>
    <w:rsid w:val="009E45B8"/>
    <w:rsid w:val="009E627A"/>
    <w:rsid w:val="009E7DED"/>
    <w:rsid w:val="009F0F24"/>
    <w:rsid w:val="009F1125"/>
    <w:rsid w:val="009F2C91"/>
    <w:rsid w:val="009F464F"/>
    <w:rsid w:val="009F6D19"/>
    <w:rsid w:val="009F6DFF"/>
    <w:rsid w:val="009F7CBE"/>
    <w:rsid w:val="00A00840"/>
    <w:rsid w:val="00A0344E"/>
    <w:rsid w:val="00A047BA"/>
    <w:rsid w:val="00A04FDE"/>
    <w:rsid w:val="00A07548"/>
    <w:rsid w:val="00A07B30"/>
    <w:rsid w:val="00A1458E"/>
    <w:rsid w:val="00A14E3C"/>
    <w:rsid w:val="00A15F5C"/>
    <w:rsid w:val="00A2777D"/>
    <w:rsid w:val="00A27BD3"/>
    <w:rsid w:val="00A312C8"/>
    <w:rsid w:val="00A313CB"/>
    <w:rsid w:val="00A31F73"/>
    <w:rsid w:val="00A3366F"/>
    <w:rsid w:val="00A350BC"/>
    <w:rsid w:val="00A3760E"/>
    <w:rsid w:val="00A41B4C"/>
    <w:rsid w:val="00A41C8B"/>
    <w:rsid w:val="00A427E5"/>
    <w:rsid w:val="00A43561"/>
    <w:rsid w:val="00A444F1"/>
    <w:rsid w:val="00A45B4F"/>
    <w:rsid w:val="00A47010"/>
    <w:rsid w:val="00A47877"/>
    <w:rsid w:val="00A506E0"/>
    <w:rsid w:val="00A51D98"/>
    <w:rsid w:val="00A53243"/>
    <w:rsid w:val="00A541E6"/>
    <w:rsid w:val="00A54693"/>
    <w:rsid w:val="00A54D91"/>
    <w:rsid w:val="00A627E3"/>
    <w:rsid w:val="00A62C89"/>
    <w:rsid w:val="00A63428"/>
    <w:rsid w:val="00A6468D"/>
    <w:rsid w:val="00A6543E"/>
    <w:rsid w:val="00A72256"/>
    <w:rsid w:val="00A73B4A"/>
    <w:rsid w:val="00A76504"/>
    <w:rsid w:val="00A80A8D"/>
    <w:rsid w:val="00A812E8"/>
    <w:rsid w:val="00A817D6"/>
    <w:rsid w:val="00A83F89"/>
    <w:rsid w:val="00A84890"/>
    <w:rsid w:val="00A8586C"/>
    <w:rsid w:val="00A86E31"/>
    <w:rsid w:val="00A877BA"/>
    <w:rsid w:val="00A87DB9"/>
    <w:rsid w:val="00A9059D"/>
    <w:rsid w:val="00A91FCD"/>
    <w:rsid w:val="00A9384F"/>
    <w:rsid w:val="00AA1947"/>
    <w:rsid w:val="00AA3EC5"/>
    <w:rsid w:val="00AA4DCE"/>
    <w:rsid w:val="00AA657A"/>
    <w:rsid w:val="00AB223E"/>
    <w:rsid w:val="00AB2D6F"/>
    <w:rsid w:val="00AB3C86"/>
    <w:rsid w:val="00AB4F9E"/>
    <w:rsid w:val="00AB621E"/>
    <w:rsid w:val="00AB7FDF"/>
    <w:rsid w:val="00AC1A11"/>
    <w:rsid w:val="00AC5B9A"/>
    <w:rsid w:val="00AC6D8E"/>
    <w:rsid w:val="00AD5E9B"/>
    <w:rsid w:val="00AE0A45"/>
    <w:rsid w:val="00AE3AF3"/>
    <w:rsid w:val="00AE754D"/>
    <w:rsid w:val="00AE7940"/>
    <w:rsid w:val="00AF4617"/>
    <w:rsid w:val="00AF6F49"/>
    <w:rsid w:val="00AF713A"/>
    <w:rsid w:val="00B00051"/>
    <w:rsid w:val="00B00573"/>
    <w:rsid w:val="00B00F8A"/>
    <w:rsid w:val="00B0142B"/>
    <w:rsid w:val="00B01E76"/>
    <w:rsid w:val="00B0481C"/>
    <w:rsid w:val="00B0618F"/>
    <w:rsid w:val="00B06B18"/>
    <w:rsid w:val="00B10B2A"/>
    <w:rsid w:val="00B126F5"/>
    <w:rsid w:val="00B13F8A"/>
    <w:rsid w:val="00B15E50"/>
    <w:rsid w:val="00B17367"/>
    <w:rsid w:val="00B31F14"/>
    <w:rsid w:val="00B3663B"/>
    <w:rsid w:val="00B376F7"/>
    <w:rsid w:val="00B37FA1"/>
    <w:rsid w:val="00B43BBF"/>
    <w:rsid w:val="00B47A62"/>
    <w:rsid w:val="00B47D9F"/>
    <w:rsid w:val="00B526DC"/>
    <w:rsid w:val="00B53642"/>
    <w:rsid w:val="00B54FF5"/>
    <w:rsid w:val="00B576EC"/>
    <w:rsid w:val="00B57AF1"/>
    <w:rsid w:val="00B66C6B"/>
    <w:rsid w:val="00B67A5D"/>
    <w:rsid w:val="00B713B2"/>
    <w:rsid w:val="00B72478"/>
    <w:rsid w:val="00B729F1"/>
    <w:rsid w:val="00B76822"/>
    <w:rsid w:val="00B77895"/>
    <w:rsid w:val="00B77E46"/>
    <w:rsid w:val="00B814A3"/>
    <w:rsid w:val="00B83DF1"/>
    <w:rsid w:val="00B83F71"/>
    <w:rsid w:val="00B848D0"/>
    <w:rsid w:val="00B85DE7"/>
    <w:rsid w:val="00B86FCB"/>
    <w:rsid w:val="00B9233C"/>
    <w:rsid w:val="00B92452"/>
    <w:rsid w:val="00B932BC"/>
    <w:rsid w:val="00B97A6E"/>
    <w:rsid w:val="00BA0E58"/>
    <w:rsid w:val="00BA1DE2"/>
    <w:rsid w:val="00BA27D2"/>
    <w:rsid w:val="00BA29DE"/>
    <w:rsid w:val="00BA443F"/>
    <w:rsid w:val="00BA4B66"/>
    <w:rsid w:val="00BB2DB6"/>
    <w:rsid w:val="00BB4B27"/>
    <w:rsid w:val="00BB7E08"/>
    <w:rsid w:val="00BC1AC5"/>
    <w:rsid w:val="00BC26D8"/>
    <w:rsid w:val="00BC4F0C"/>
    <w:rsid w:val="00BC74D4"/>
    <w:rsid w:val="00BD5837"/>
    <w:rsid w:val="00BE1DEA"/>
    <w:rsid w:val="00BE257C"/>
    <w:rsid w:val="00BE3A5D"/>
    <w:rsid w:val="00BE5E6F"/>
    <w:rsid w:val="00BE6196"/>
    <w:rsid w:val="00BE77B8"/>
    <w:rsid w:val="00BF7B13"/>
    <w:rsid w:val="00BF7C0F"/>
    <w:rsid w:val="00C01EB3"/>
    <w:rsid w:val="00C03E73"/>
    <w:rsid w:val="00C066CE"/>
    <w:rsid w:val="00C10987"/>
    <w:rsid w:val="00C12098"/>
    <w:rsid w:val="00C1323F"/>
    <w:rsid w:val="00C213B5"/>
    <w:rsid w:val="00C21D9F"/>
    <w:rsid w:val="00C2360C"/>
    <w:rsid w:val="00C23900"/>
    <w:rsid w:val="00C2429B"/>
    <w:rsid w:val="00C24DCD"/>
    <w:rsid w:val="00C259FF"/>
    <w:rsid w:val="00C26F2B"/>
    <w:rsid w:val="00C2768F"/>
    <w:rsid w:val="00C31694"/>
    <w:rsid w:val="00C3180D"/>
    <w:rsid w:val="00C31B1C"/>
    <w:rsid w:val="00C32CC7"/>
    <w:rsid w:val="00C3407B"/>
    <w:rsid w:val="00C358D0"/>
    <w:rsid w:val="00C376C3"/>
    <w:rsid w:val="00C43380"/>
    <w:rsid w:val="00C43D01"/>
    <w:rsid w:val="00C450F1"/>
    <w:rsid w:val="00C472E4"/>
    <w:rsid w:val="00C50A52"/>
    <w:rsid w:val="00C551AA"/>
    <w:rsid w:val="00C63091"/>
    <w:rsid w:val="00C66A33"/>
    <w:rsid w:val="00C7187D"/>
    <w:rsid w:val="00C7256E"/>
    <w:rsid w:val="00C72AEB"/>
    <w:rsid w:val="00C73787"/>
    <w:rsid w:val="00C75697"/>
    <w:rsid w:val="00C77DB6"/>
    <w:rsid w:val="00C802A5"/>
    <w:rsid w:val="00C809D9"/>
    <w:rsid w:val="00C81CCB"/>
    <w:rsid w:val="00C84102"/>
    <w:rsid w:val="00C84841"/>
    <w:rsid w:val="00C86C7D"/>
    <w:rsid w:val="00C937C6"/>
    <w:rsid w:val="00C96063"/>
    <w:rsid w:val="00CA1107"/>
    <w:rsid w:val="00CA49F2"/>
    <w:rsid w:val="00CB397C"/>
    <w:rsid w:val="00CB525E"/>
    <w:rsid w:val="00CC0F27"/>
    <w:rsid w:val="00CC24D0"/>
    <w:rsid w:val="00CC2844"/>
    <w:rsid w:val="00CC36F1"/>
    <w:rsid w:val="00CC5BD3"/>
    <w:rsid w:val="00CC5C50"/>
    <w:rsid w:val="00CD13B7"/>
    <w:rsid w:val="00CD5833"/>
    <w:rsid w:val="00CD7B21"/>
    <w:rsid w:val="00CE3192"/>
    <w:rsid w:val="00CE3FAE"/>
    <w:rsid w:val="00CE4D23"/>
    <w:rsid w:val="00CE7DDF"/>
    <w:rsid w:val="00CF0264"/>
    <w:rsid w:val="00CF30FB"/>
    <w:rsid w:val="00CF4207"/>
    <w:rsid w:val="00CF4A10"/>
    <w:rsid w:val="00CF6735"/>
    <w:rsid w:val="00D00243"/>
    <w:rsid w:val="00D01803"/>
    <w:rsid w:val="00D0239D"/>
    <w:rsid w:val="00D02CAF"/>
    <w:rsid w:val="00D04646"/>
    <w:rsid w:val="00D050B4"/>
    <w:rsid w:val="00D064F4"/>
    <w:rsid w:val="00D1038D"/>
    <w:rsid w:val="00D10720"/>
    <w:rsid w:val="00D10CA4"/>
    <w:rsid w:val="00D14D10"/>
    <w:rsid w:val="00D16711"/>
    <w:rsid w:val="00D17915"/>
    <w:rsid w:val="00D205DA"/>
    <w:rsid w:val="00D20FE6"/>
    <w:rsid w:val="00D2216F"/>
    <w:rsid w:val="00D226AE"/>
    <w:rsid w:val="00D245EC"/>
    <w:rsid w:val="00D25523"/>
    <w:rsid w:val="00D2696F"/>
    <w:rsid w:val="00D27074"/>
    <w:rsid w:val="00D3045F"/>
    <w:rsid w:val="00D31233"/>
    <w:rsid w:val="00D31A2D"/>
    <w:rsid w:val="00D334BC"/>
    <w:rsid w:val="00D33F9D"/>
    <w:rsid w:val="00D350D5"/>
    <w:rsid w:val="00D3763E"/>
    <w:rsid w:val="00D37E7A"/>
    <w:rsid w:val="00D42EAE"/>
    <w:rsid w:val="00D4506E"/>
    <w:rsid w:val="00D50DAF"/>
    <w:rsid w:val="00D521D9"/>
    <w:rsid w:val="00D525CB"/>
    <w:rsid w:val="00D5451B"/>
    <w:rsid w:val="00D5499E"/>
    <w:rsid w:val="00D5607F"/>
    <w:rsid w:val="00D56994"/>
    <w:rsid w:val="00D5749C"/>
    <w:rsid w:val="00D577A1"/>
    <w:rsid w:val="00D57863"/>
    <w:rsid w:val="00D61156"/>
    <w:rsid w:val="00D622A5"/>
    <w:rsid w:val="00D636FB"/>
    <w:rsid w:val="00D63CBF"/>
    <w:rsid w:val="00D67F84"/>
    <w:rsid w:val="00D73841"/>
    <w:rsid w:val="00D742E7"/>
    <w:rsid w:val="00D74749"/>
    <w:rsid w:val="00D74FCA"/>
    <w:rsid w:val="00D76966"/>
    <w:rsid w:val="00D816E2"/>
    <w:rsid w:val="00D84B8F"/>
    <w:rsid w:val="00D860F7"/>
    <w:rsid w:val="00D86B9D"/>
    <w:rsid w:val="00D871D4"/>
    <w:rsid w:val="00D87BA4"/>
    <w:rsid w:val="00D92302"/>
    <w:rsid w:val="00D92AD0"/>
    <w:rsid w:val="00D9323D"/>
    <w:rsid w:val="00D94144"/>
    <w:rsid w:val="00D97686"/>
    <w:rsid w:val="00D97947"/>
    <w:rsid w:val="00DA2601"/>
    <w:rsid w:val="00DA3460"/>
    <w:rsid w:val="00DA7D0A"/>
    <w:rsid w:val="00DB228A"/>
    <w:rsid w:val="00DB3626"/>
    <w:rsid w:val="00DB5597"/>
    <w:rsid w:val="00DC4E99"/>
    <w:rsid w:val="00DC666D"/>
    <w:rsid w:val="00DC74EC"/>
    <w:rsid w:val="00DC7FFA"/>
    <w:rsid w:val="00DD30E3"/>
    <w:rsid w:val="00DD3226"/>
    <w:rsid w:val="00DD4559"/>
    <w:rsid w:val="00DE1DD1"/>
    <w:rsid w:val="00DE433C"/>
    <w:rsid w:val="00DE5757"/>
    <w:rsid w:val="00DF04BF"/>
    <w:rsid w:val="00DF0CEF"/>
    <w:rsid w:val="00DF14CC"/>
    <w:rsid w:val="00DF72DA"/>
    <w:rsid w:val="00E00376"/>
    <w:rsid w:val="00E03583"/>
    <w:rsid w:val="00E04183"/>
    <w:rsid w:val="00E04EC8"/>
    <w:rsid w:val="00E04F64"/>
    <w:rsid w:val="00E1348B"/>
    <w:rsid w:val="00E15856"/>
    <w:rsid w:val="00E15BB9"/>
    <w:rsid w:val="00E17A1B"/>
    <w:rsid w:val="00E20692"/>
    <w:rsid w:val="00E22869"/>
    <w:rsid w:val="00E23B35"/>
    <w:rsid w:val="00E24A61"/>
    <w:rsid w:val="00E26637"/>
    <w:rsid w:val="00E3289C"/>
    <w:rsid w:val="00E33746"/>
    <w:rsid w:val="00E33D75"/>
    <w:rsid w:val="00E44320"/>
    <w:rsid w:val="00E445F0"/>
    <w:rsid w:val="00E519F9"/>
    <w:rsid w:val="00E52B39"/>
    <w:rsid w:val="00E5371F"/>
    <w:rsid w:val="00E5414C"/>
    <w:rsid w:val="00E600F4"/>
    <w:rsid w:val="00E60C00"/>
    <w:rsid w:val="00E64B1B"/>
    <w:rsid w:val="00E65F0A"/>
    <w:rsid w:val="00E6616D"/>
    <w:rsid w:val="00E66874"/>
    <w:rsid w:val="00E7373E"/>
    <w:rsid w:val="00E75A3D"/>
    <w:rsid w:val="00E75ACD"/>
    <w:rsid w:val="00E7714B"/>
    <w:rsid w:val="00E8135E"/>
    <w:rsid w:val="00E8161F"/>
    <w:rsid w:val="00E826AC"/>
    <w:rsid w:val="00E8291C"/>
    <w:rsid w:val="00E82D4D"/>
    <w:rsid w:val="00E83073"/>
    <w:rsid w:val="00E83789"/>
    <w:rsid w:val="00E8599D"/>
    <w:rsid w:val="00E8619D"/>
    <w:rsid w:val="00E867C8"/>
    <w:rsid w:val="00E86B15"/>
    <w:rsid w:val="00E87A40"/>
    <w:rsid w:val="00E96D2F"/>
    <w:rsid w:val="00E97584"/>
    <w:rsid w:val="00E978FE"/>
    <w:rsid w:val="00E97FD7"/>
    <w:rsid w:val="00EA4004"/>
    <w:rsid w:val="00EA4FBF"/>
    <w:rsid w:val="00EA664C"/>
    <w:rsid w:val="00EB0F3B"/>
    <w:rsid w:val="00EB13F2"/>
    <w:rsid w:val="00EB1589"/>
    <w:rsid w:val="00EB21F6"/>
    <w:rsid w:val="00EB2D59"/>
    <w:rsid w:val="00EB3BE3"/>
    <w:rsid w:val="00EB4028"/>
    <w:rsid w:val="00EB620D"/>
    <w:rsid w:val="00EB76AA"/>
    <w:rsid w:val="00EC1943"/>
    <w:rsid w:val="00EC3767"/>
    <w:rsid w:val="00EC5D41"/>
    <w:rsid w:val="00ED1605"/>
    <w:rsid w:val="00ED2BFB"/>
    <w:rsid w:val="00ED47D3"/>
    <w:rsid w:val="00ED5854"/>
    <w:rsid w:val="00EE0A5A"/>
    <w:rsid w:val="00EE4156"/>
    <w:rsid w:val="00EF6333"/>
    <w:rsid w:val="00EF7D48"/>
    <w:rsid w:val="00F00206"/>
    <w:rsid w:val="00F01D48"/>
    <w:rsid w:val="00F03248"/>
    <w:rsid w:val="00F05975"/>
    <w:rsid w:val="00F05B01"/>
    <w:rsid w:val="00F0731C"/>
    <w:rsid w:val="00F075B1"/>
    <w:rsid w:val="00F1053C"/>
    <w:rsid w:val="00F138A6"/>
    <w:rsid w:val="00F13AA9"/>
    <w:rsid w:val="00F14A23"/>
    <w:rsid w:val="00F16F61"/>
    <w:rsid w:val="00F20A52"/>
    <w:rsid w:val="00F21AC2"/>
    <w:rsid w:val="00F305E2"/>
    <w:rsid w:val="00F310DA"/>
    <w:rsid w:val="00F333B1"/>
    <w:rsid w:val="00F40A7D"/>
    <w:rsid w:val="00F4238B"/>
    <w:rsid w:val="00F43105"/>
    <w:rsid w:val="00F43A23"/>
    <w:rsid w:val="00F44169"/>
    <w:rsid w:val="00F444DD"/>
    <w:rsid w:val="00F532D7"/>
    <w:rsid w:val="00F53A73"/>
    <w:rsid w:val="00F5400E"/>
    <w:rsid w:val="00F6056E"/>
    <w:rsid w:val="00F61B03"/>
    <w:rsid w:val="00F62EBC"/>
    <w:rsid w:val="00F63D57"/>
    <w:rsid w:val="00F657A2"/>
    <w:rsid w:val="00F6713C"/>
    <w:rsid w:val="00F70AA7"/>
    <w:rsid w:val="00F71641"/>
    <w:rsid w:val="00F72527"/>
    <w:rsid w:val="00F73149"/>
    <w:rsid w:val="00F7511A"/>
    <w:rsid w:val="00F76DE9"/>
    <w:rsid w:val="00F77940"/>
    <w:rsid w:val="00F809FC"/>
    <w:rsid w:val="00F80F28"/>
    <w:rsid w:val="00F817E6"/>
    <w:rsid w:val="00F81BF3"/>
    <w:rsid w:val="00F81D61"/>
    <w:rsid w:val="00F82510"/>
    <w:rsid w:val="00F83B11"/>
    <w:rsid w:val="00F8557B"/>
    <w:rsid w:val="00F871C6"/>
    <w:rsid w:val="00F936C9"/>
    <w:rsid w:val="00F94596"/>
    <w:rsid w:val="00F955BB"/>
    <w:rsid w:val="00FA0097"/>
    <w:rsid w:val="00FA4345"/>
    <w:rsid w:val="00FA6FC0"/>
    <w:rsid w:val="00FB0EBF"/>
    <w:rsid w:val="00FB54B1"/>
    <w:rsid w:val="00FB7A16"/>
    <w:rsid w:val="00FC1110"/>
    <w:rsid w:val="00FC7A16"/>
    <w:rsid w:val="00FC7A3B"/>
    <w:rsid w:val="00FC7B2A"/>
    <w:rsid w:val="00FC7B31"/>
    <w:rsid w:val="00FC7F2B"/>
    <w:rsid w:val="00FD04C2"/>
    <w:rsid w:val="00FD05A3"/>
    <w:rsid w:val="00FD1838"/>
    <w:rsid w:val="00FD3986"/>
    <w:rsid w:val="00FD5FEF"/>
    <w:rsid w:val="00FD69BE"/>
    <w:rsid w:val="00FD7A12"/>
    <w:rsid w:val="00FE12FE"/>
    <w:rsid w:val="00FE2E88"/>
    <w:rsid w:val="00FE5AF4"/>
    <w:rsid w:val="00FE6D44"/>
    <w:rsid w:val="00FE6F37"/>
    <w:rsid w:val="00FE7300"/>
    <w:rsid w:val="00FE79A7"/>
    <w:rsid w:val="00FF1841"/>
    <w:rsid w:val="00FF1C1B"/>
    <w:rsid w:val="00FF6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13A"/>
    <w:rPr>
      <w:color w:val="0000FF"/>
      <w:u w:val="single"/>
    </w:rPr>
  </w:style>
  <w:style w:type="paragraph" w:styleId="Header">
    <w:name w:val="header"/>
    <w:basedOn w:val="Normal"/>
    <w:link w:val="HeaderChar"/>
    <w:uiPriority w:val="99"/>
    <w:semiHidden/>
    <w:unhideWhenUsed/>
    <w:rsid w:val="008A01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013A"/>
  </w:style>
  <w:style w:type="paragraph" w:styleId="Footer">
    <w:name w:val="footer"/>
    <w:basedOn w:val="Normal"/>
    <w:link w:val="FooterChar"/>
    <w:uiPriority w:val="99"/>
    <w:semiHidden/>
    <w:unhideWhenUsed/>
    <w:rsid w:val="008A01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013A"/>
  </w:style>
  <w:style w:type="paragraph" w:styleId="BodyText3">
    <w:name w:val="Body Text 3"/>
    <w:basedOn w:val="Normal"/>
    <w:link w:val="BodyText3Char"/>
    <w:unhideWhenUsed/>
    <w:rsid w:val="00D00243"/>
    <w:pPr>
      <w:spacing w:after="0" w:line="36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D00243"/>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714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land-port.co.uk/" TargetMode="External"/><Relationship Id="rId3" Type="http://schemas.openxmlformats.org/officeDocument/2006/relationships/webSettings" Target="webSettings.xml"/><Relationship Id="rId7" Type="http://schemas.openxmlformats.org/officeDocument/2006/relationships/hyperlink" Target="http://www.portland-port.co.uk/cruise/cruise-c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e@portland-port.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JBrooke</dc:creator>
  <cp:lastModifiedBy>JBrooke</cp:lastModifiedBy>
  <cp:revision>5</cp:revision>
  <dcterms:created xsi:type="dcterms:W3CDTF">2014-02-19T14:50:00Z</dcterms:created>
  <dcterms:modified xsi:type="dcterms:W3CDTF">2014-02-19T15:54:00Z</dcterms:modified>
</cp:coreProperties>
</file>