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214"/>
        <w:gridCol w:w="2266"/>
        <w:gridCol w:w="3826"/>
      </w:tblGrid>
      <w:tr w:rsidR="00290E89" w:rsidRPr="00DE3F71" w14:paraId="7737D6DE" w14:textId="77777777" w:rsidTr="00DE3F71">
        <w:trPr>
          <w:trHeight w:val="1691"/>
        </w:trPr>
        <w:tc>
          <w:tcPr>
            <w:tcW w:w="1902" w:type="dxa"/>
          </w:tcPr>
          <w:p w14:paraId="6EFF3344" w14:textId="77777777" w:rsidR="00290E89" w:rsidRPr="00DE3F71" w:rsidRDefault="00263EA5">
            <w:r>
              <w:rPr>
                <w:noProof/>
                <w:lang w:eastAsia="en-GB"/>
              </w:rPr>
              <w:pict w14:anchorId="09C00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2.5pt;height:82.5pt;visibility:visible">
                  <v:imagedata r:id="rId7" o:title=""/>
                </v:shape>
              </w:pict>
            </w:r>
          </w:p>
        </w:tc>
        <w:tc>
          <w:tcPr>
            <w:tcW w:w="2214" w:type="dxa"/>
          </w:tcPr>
          <w:p w14:paraId="4F5E991C" w14:textId="77777777" w:rsidR="00290E89" w:rsidRPr="00DE3F71" w:rsidRDefault="00290E89" w:rsidP="00DE3F71">
            <w:pPr>
              <w:jc w:val="center"/>
            </w:pPr>
          </w:p>
          <w:p w14:paraId="7B24A61A" w14:textId="77777777" w:rsidR="00290E89" w:rsidRPr="00DE3F71" w:rsidRDefault="00290E89" w:rsidP="00DE3F71">
            <w:pPr>
              <w:jc w:val="center"/>
              <w:rPr>
                <w:rFonts w:ascii="DYMO Symbols" w:hAnsi="DYMO Symbols" w:cs="DYMO Symbols"/>
                <w:b/>
              </w:rPr>
            </w:pPr>
            <w:r w:rsidRPr="00DE3F71">
              <w:rPr>
                <w:rFonts w:ascii="DYMO Symbols" w:hAnsi="DYMO Symbols" w:cs="DYMO Symbols"/>
                <w:b/>
              </w:rPr>
              <w:t>PORTLAND HARBOUR AUTHORITY</w:t>
            </w:r>
          </w:p>
          <w:p w14:paraId="480538F8" w14:textId="77777777" w:rsidR="00290E89" w:rsidRPr="00DE3F71" w:rsidRDefault="00290E89" w:rsidP="00DE3F71">
            <w:pPr>
              <w:jc w:val="center"/>
            </w:pPr>
            <w:r w:rsidRPr="00DE3F71">
              <w:rPr>
                <w:rFonts w:ascii="DYMO Symbols" w:hAnsi="DYMO Symbols" w:cs="DYMO Symbols"/>
                <w:b/>
              </w:rPr>
              <w:t>LIMITED</w:t>
            </w:r>
          </w:p>
        </w:tc>
        <w:tc>
          <w:tcPr>
            <w:tcW w:w="2266" w:type="dxa"/>
          </w:tcPr>
          <w:p w14:paraId="0B674FF3" w14:textId="77777777" w:rsidR="00490645" w:rsidRDefault="00490645">
            <w:pPr>
              <w:rPr>
                <w:b/>
                <w:sz w:val="18"/>
              </w:rPr>
            </w:pPr>
          </w:p>
          <w:p w14:paraId="1572C631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 HARBOUR</w:t>
            </w:r>
          </w:p>
          <w:p w14:paraId="6F2A0004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CASTLETOWN</w:t>
            </w:r>
          </w:p>
          <w:p w14:paraId="394F9ED4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PORTLAND</w:t>
            </w:r>
          </w:p>
          <w:p w14:paraId="3E8CEAC8" w14:textId="77777777" w:rsidR="00290E89" w:rsidRPr="00DE3F71" w:rsidRDefault="00290E89">
            <w:pPr>
              <w:rPr>
                <w:b/>
                <w:sz w:val="18"/>
              </w:rPr>
            </w:pPr>
            <w:r w:rsidRPr="00DE3F71">
              <w:rPr>
                <w:b/>
                <w:sz w:val="18"/>
              </w:rPr>
              <w:t>DORSET</w:t>
            </w:r>
          </w:p>
          <w:p w14:paraId="3F17C43C" w14:textId="77777777" w:rsidR="00290E89" w:rsidRPr="00DE3F71" w:rsidRDefault="00290E89">
            <w:r w:rsidRPr="00DE3F71">
              <w:rPr>
                <w:b/>
                <w:sz w:val="18"/>
              </w:rPr>
              <w:t>DT5 1PP</w:t>
            </w:r>
          </w:p>
        </w:tc>
        <w:tc>
          <w:tcPr>
            <w:tcW w:w="3826" w:type="dxa"/>
          </w:tcPr>
          <w:p w14:paraId="0DD019E0" w14:textId="77777777" w:rsidR="00290E89" w:rsidRPr="00DE3F71" w:rsidRDefault="00290E89">
            <w:r w:rsidRPr="00DE3F71">
              <w:t xml:space="preserve">Email: </w:t>
            </w:r>
          </w:p>
          <w:p w14:paraId="037D6552" w14:textId="77777777" w:rsidR="00290E89" w:rsidRPr="00DE3F71" w:rsidRDefault="00290E89" w:rsidP="00392ABA">
            <w:r w:rsidRPr="00DE3F71">
              <w:t xml:space="preserve"> </w:t>
            </w:r>
            <w:hyperlink r:id="rId8" w:history="1">
              <w:r w:rsidRPr="00DE3F71">
                <w:rPr>
                  <w:rStyle w:val="Hyperlink"/>
                </w:rPr>
                <w:t>leisure@portland-port.co.uk</w:t>
              </w:r>
            </w:hyperlink>
          </w:p>
          <w:p w14:paraId="7CA49E14" w14:textId="77777777" w:rsidR="00290E89" w:rsidRPr="00DE3F71" w:rsidRDefault="00263EA5" w:rsidP="00392ABA">
            <w:hyperlink r:id="rId9" w:history="1">
              <w:r w:rsidR="00252CBB" w:rsidRPr="00252CBB">
                <w:rPr>
                  <w:rStyle w:val="Hyperlink"/>
                </w:rPr>
                <w:t>https://leisure.portland-port.co.uk/</w:t>
              </w:r>
            </w:hyperlink>
          </w:p>
          <w:p w14:paraId="5251544F" w14:textId="77777777" w:rsidR="00290E89" w:rsidRPr="00DE3F71" w:rsidRDefault="00FC4796" w:rsidP="00392ABA">
            <w:proofErr w:type="spellStart"/>
            <w:r>
              <w:t>DDial</w:t>
            </w:r>
            <w:proofErr w:type="spellEnd"/>
            <w:r>
              <w:t>:   01305 825 338</w:t>
            </w:r>
          </w:p>
          <w:p w14:paraId="151C3C09" w14:textId="77777777" w:rsidR="00290E89" w:rsidRPr="00DE3F71" w:rsidRDefault="00290E89" w:rsidP="00392ABA">
            <w:r w:rsidRPr="00DE3F71">
              <w:t>Tel:        01305 824 044</w:t>
            </w:r>
          </w:p>
        </w:tc>
      </w:tr>
      <w:tr w:rsidR="00290E89" w:rsidRPr="00DE3F71" w14:paraId="1295BA23" w14:textId="77777777" w:rsidTr="00DE3F71">
        <w:trPr>
          <w:trHeight w:val="698"/>
        </w:trPr>
        <w:tc>
          <w:tcPr>
            <w:tcW w:w="10207" w:type="dxa"/>
            <w:gridSpan w:val="4"/>
            <w:shd w:val="clear" w:color="auto" w:fill="000000"/>
            <w:vAlign w:val="center"/>
          </w:tcPr>
          <w:p w14:paraId="343B0C4B" w14:textId="77777777" w:rsidR="0072244D" w:rsidRDefault="00290E89" w:rsidP="002C35FB">
            <w:pPr>
              <w:jc w:val="center"/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</w:pPr>
            <w:r w:rsidRPr="00DE3F71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PORTLAND HARBOUR DUES FOR SMALL VESSELS </w:t>
            </w:r>
          </w:p>
          <w:p w14:paraId="585366A5" w14:textId="5E74B690" w:rsidR="00290E89" w:rsidRPr="00DE3F71" w:rsidRDefault="00290E89" w:rsidP="002C35FB">
            <w:pPr>
              <w:jc w:val="center"/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</w:pPr>
            <w:r w:rsidRPr="00DE3F71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>FROM 1</w:t>
            </w:r>
            <w:r w:rsidR="0072244D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st </w:t>
            </w:r>
            <w:r w:rsidR="005C2E43">
              <w:rPr>
                <w:rFonts w:ascii="DYMO Symbols" w:hAnsi="DYMO Symbols" w:cs="DYMO Symbols"/>
                <w:b/>
                <w:color w:val="FFFFFF"/>
                <w:sz w:val="28"/>
                <w:szCs w:val="28"/>
                <w:highlight w:val="black"/>
              </w:rPr>
              <w:t xml:space="preserve">JANUARY </w:t>
            </w:r>
            <w:r w:rsidR="005C2E43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>to</w:t>
            </w:r>
            <w:r w:rsidR="0072244D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 xml:space="preserve"> 31</w:t>
            </w:r>
            <w:r w:rsidR="0072244D" w:rsidRPr="0072244D">
              <w:rPr>
                <w:rFonts w:ascii="DYMO Symbols" w:hAnsi="DYMO Symbols" w:cs="DYMO Symbols"/>
                <w:b/>
                <w:color w:val="FFFFFF"/>
                <w:sz w:val="28"/>
                <w:szCs w:val="28"/>
                <w:vertAlign w:val="superscript"/>
              </w:rPr>
              <w:t>st</w:t>
            </w:r>
            <w:r w:rsidR="0072244D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 xml:space="preserve"> December 20</w:t>
            </w:r>
            <w:r w:rsidR="00F1293E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>2</w:t>
            </w:r>
            <w:r w:rsidR="005C2E43">
              <w:rPr>
                <w:rFonts w:ascii="DYMO Symbols" w:hAnsi="DYMO Symbols" w:cs="DYMO Symbols"/>
                <w:b/>
                <w:color w:val="FFFFFF"/>
                <w:sz w:val="28"/>
                <w:szCs w:val="28"/>
              </w:rPr>
              <w:t>2</w:t>
            </w:r>
          </w:p>
        </w:tc>
      </w:tr>
    </w:tbl>
    <w:p w14:paraId="15127D4D" w14:textId="77777777" w:rsidR="00290E89" w:rsidRDefault="00290E89" w:rsidP="00392ABA"/>
    <w:p w14:paraId="015DA960" w14:textId="77777777" w:rsidR="00290E89" w:rsidRPr="00BD2D86" w:rsidRDefault="00290E89" w:rsidP="00A91D27">
      <w:pPr>
        <w:ind w:left="-709"/>
        <w:rPr>
          <w:rFonts w:ascii="DYMO Symbols" w:hAnsi="DYMO Symbols" w:cs="DYMO Symbols"/>
          <w:b/>
          <w:szCs w:val="24"/>
        </w:rPr>
      </w:pPr>
      <w:r w:rsidRPr="00BD2D86">
        <w:rPr>
          <w:rFonts w:ascii="DYMO Symbols" w:hAnsi="DYMO Symbols" w:cs="DYMO Symbols"/>
          <w:b/>
          <w:szCs w:val="24"/>
        </w:rPr>
        <w:t>TARIFF</w:t>
      </w:r>
    </w:p>
    <w:p w14:paraId="01377669" w14:textId="0B730603" w:rsidR="00290E89" w:rsidRPr="0014786E" w:rsidRDefault="00290E89" w:rsidP="0014786E">
      <w:pPr>
        <w:ind w:left="-709" w:right="-613"/>
        <w:jc w:val="both"/>
        <w:rPr>
          <w:b/>
          <w:sz w:val="20"/>
          <w:szCs w:val="20"/>
        </w:rPr>
      </w:pPr>
      <w:r w:rsidRPr="0014786E">
        <w:rPr>
          <w:b/>
          <w:sz w:val="20"/>
          <w:szCs w:val="20"/>
        </w:rPr>
        <w:t xml:space="preserve">The following Port and Harbour Dues are applicable to recreational vessels, </w:t>
      </w:r>
      <w:r w:rsidR="005C2E43">
        <w:rPr>
          <w:b/>
          <w:sz w:val="20"/>
          <w:szCs w:val="20"/>
        </w:rPr>
        <w:t>W</w:t>
      </w:r>
      <w:r w:rsidRPr="0014786E">
        <w:rPr>
          <w:b/>
          <w:sz w:val="20"/>
          <w:szCs w:val="20"/>
        </w:rPr>
        <w:t>indsurfers,</w:t>
      </w:r>
      <w:r w:rsidR="005C2E43">
        <w:rPr>
          <w:b/>
          <w:sz w:val="20"/>
          <w:szCs w:val="20"/>
        </w:rPr>
        <w:t xml:space="preserve"> Wing Surfers,</w:t>
      </w:r>
      <w:r w:rsidRPr="0014786E">
        <w:rPr>
          <w:b/>
          <w:sz w:val="20"/>
          <w:szCs w:val="20"/>
        </w:rPr>
        <w:t xml:space="preserve"> </w:t>
      </w:r>
      <w:r w:rsidR="005C2E43">
        <w:rPr>
          <w:b/>
          <w:sz w:val="20"/>
          <w:szCs w:val="20"/>
        </w:rPr>
        <w:t>K</w:t>
      </w:r>
      <w:r w:rsidRPr="0014786E">
        <w:rPr>
          <w:b/>
          <w:sz w:val="20"/>
          <w:szCs w:val="20"/>
        </w:rPr>
        <w:t>ayaks,</w:t>
      </w:r>
      <w:r w:rsidR="005C2E43" w:rsidRPr="005C2E43">
        <w:rPr>
          <w:b/>
          <w:sz w:val="20"/>
          <w:szCs w:val="20"/>
        </w:rPr>
        <w:t xml:space="preserve"> </w:t>
      </w:r>
      <w:r w:rsidR="005C2E43">
        <w:rPr>
          <w:b/>
          <w:sz w:val="20"/>
          <w:szCs w:val="20"/>
        </w:rPr>
        <w:t>C</w:t>
      </w:r>
      <w:r w:rsidR="005C2E43" w:rsidRPr="0014786E">
        <w:rPr>
          <w:b/>
          <w:sz w:val="20"/>
          <w:szCs w:val="20"/>
        </w:rPr>
        <w:t xml:space="preserve">anoes, </w:t>
      </w:r>
      <w:r w:rsidR="005C2E43">
        <w:rPr>
          <w:b/>
          <w:sz w:val="20"/>
          <w:szCs w:val="20"/>
        </w:rPr>
        <w:t>SUPs and all Foiling variants, W</w:t>
      </w:r>
      <w:r w:rsidRPr="0014786E">
        <w:rPr>
          <w:b/>
          <w:sz w:val="20"/>
          <w:szCs w:val="20"/>
        </w:rPr>
        <w:t xml:space="preserve">orkboats, </w:t>
      </w:r>
      <w:r w:rsidR="005C2E43">
        <w:rPr>
          <w:b/>
          <w:sz w:val="20"/>
          <w:szCs w:val="20"/>
        </w:rPr>
        <w:t>F</w:t>
      </w:r>
      <w:r w:rsidRPr="0014786E">
        <w:rPr>
          <w:b/>
          <w:sz w:val="20"/>
          <w:szCs w:val="20"/>
        </w:rPr>
        <w:t xml:space="preserve">ishing vessels, </w:t>
      </w:r>
      <w:r w:rsidR="005C2E43">
        <w:rPr>
          <w:b/>
          <w:sz w:val="20"/>
          <w:szCs w:val="20"/>
        </w:rPr>
        <w:t>F</w:t>
      </w:r>
      <w:r w:rsidRPr="0014786E">
        <w:rPr>
          <w:b/>
          <w:sz w:val="20"/>
          <w:szCs w:val="20"/>
        </w:rPr>
        <w:t xml:space="preserve">loating pontoons (per berthing side) and </w:t>
      </w:r>
      <w:r w:rsidR="005C2E43">
        <w:rPr>
          <w:b/>
          <w:sz w:val="20"/>
          <w:szCs w:val="20"/>
        </w:rPr>
        <w:t>P</w:t>
      </w:r>
      <w:r w:rsidRPr="0014786E">
        <w:rPr>
          <w:b/>
          <w:sz w:val="20"/>
          <w:szCs w:val="20"/>
        </w:rPr>
        <w:t>leasure craft for hire, less than 24 metres in length (small vessels).</w:t>
      </w:r>
    </w:p>
    <w:p w14:paraId="47C645E7" w14:textId="31AFDCEB" w:rsidR="00290E89" w:rsidRPr="0014786E" w:rsidRDefault="00290E89" w:rsidP="0014786E">
      <w:pPr>
        <w:ind w:left="-709"/>
        <w:jc w:val="both"/>
        <w:rPr>
          <w:b/>
          <w:sz w:val="20"/>
          <w:szCs w:val="20"/>
        </w:rPr>
      </w:pPr>
      <w:r w:rsidRPr="0014786E">
        <w:rPr>
          <w:b/>
          <w:sz w:val="20"/>
          <w:szCs w:val="20"/>
        </w:rPr>
        <w:t xml:space="preserve">A separate charge regime will apply to commercial and trading vessel and those which are not small vessels and Personal </w:t>
      </w:r>
      <w:r w:rsidR="005C2E43" w:rsidRPr="0014786E">
        <w:rPr>
          <w:b/>
          <w:sz w:val="20"/>
          <w:szCs w:val="20"/>
        </w:rPr>
        <w:t>Watercraft</w:t>
      </w:r>
      <w:r w:rsidRPr="0014786E">
        <w:rPr>
          <w:b/>
          <w:sz w:val="20"/>
          <w:szCs w:val="20"/>
        </w:rPr>
        <w:t xml:space="preserve"> (PWC).</w:t>
      </w:r>
    </w:p>
    <w:p w14:paraId="1C749741" w14:textId="79CBD74A" w:rsidR="00290E89" w:rsidRDefault="00111204" w:rsidP="00111204">
      <w:pPr>
        <w:jc w:val="center"/>
      </w:pPr>
      <w:r w:rsidRPr="00111204">
        <w:pict w14:anchorId="347EA6A5">
          <v:shape id="_x0000_i1028" type="#_x0000_t75" style="width:450.75pt;height:216.75pt">
            <v:imagedata r:id="rId10" o:title=""/>
          </v:shape>
        </w:pict>
      </w:r>
    </w:p>
    <w:p w14:paraId="04290EEE" w14:textId="7D86B946" w:rsidR="00290E89" w:rsidRDefault="00290E89" w:rsidP="00111204">
      <w:pPr>
        <w:ind w:left="-709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12"/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629"/>
        <w:gridCol w:w="1137"/>
        <w:gridCol w:w="4770"/>
      </w:tblGrid>
      <w:tr w:rsidR="00263EA5" w:rsidRPr="00DE3F71" w14:paraId="0573CF8C" w14:textId="77777777" w:rsidTr="00263EA5">
        <w:trPr>
          <w:trHeight w:val="35"/>
        </w:trPr>
        <w:tc>
          <w:tcPr>
            <w:tcW w:w="10786" w:type="dxa"/>
            <w:gridSpan w:val="4"/>
            <w:shd w:val="clear" w:color="auto" w:fill="000000"/>
          </w:tcPr>
          <w:p w14:paraId="533A7A54" w14:textId="77777777" w:rsidR="00263EA5" w:rsidRPr="00DE3F71" w:rsidRDefault="00263EA5" w:rsidP="00263EA5">
            <w:r w:rsidRPr="00DE3F71">
              <w:rPr>
                <w:rFonts w:ascii="DYMO Symbols" w:hAnsi="DYMO Symbols" w:cs="DYMO Symbols"/>
                <w:b/>
                <w:sz w:val="28"/>
                <w:szCs w:val="28"/>
              </w:rPr>
              <w:t>CUSTOMER DETAILS</w:t>
            </w:r>
          </w:p>
        </w:tc>
      </w:tr>
      <w:tr w:rsidR="00263EA5" w:rsidRPr="00DE3F71" w14:paraId="367CA8EF" w14:textId="77777777" w:rsidTr="00263EA5">
        <w:trPr>
          <w:trHeight w:val="40"/>
        </w:trPr>
        <w:tc>
          <w:tcPr>
            <w:tcW w:w="2250" w:type="dxa"/>
          </w:tcPr>
          <w:p w14:paraId="46EDD7F8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 xml:space="preserve">DATE    </w:t>
            </w:r>
          </w:p>
          <w:p w14:paraId="2D832215" w14:textId="77777777" w:rsidR="00263EA5" w:rsidRPr="00DE3F71" w:rsidRDefault="00263EA5" w:rsidP="00263EA5">
            <w:pPr>
              <w:rPr>
                <w:b/>
                <w:i/>
              </w:rPr>
            </w:pPr>
          </w:p>
        </w:tc>
        <w:tc>
          <w:tcPr>
            <w:tcW w:w="8536" w:type="dxa"/>
            <w:gridSpan w:val="3"/>
          </w:tcPr>
          <w:p w14:paraId="1ABF4311" w14:textId="77777777" w:rsidR="00263EA5" w:rsidRPr="00DE3F71" w:rsidRDefault="00263EA5" w:rsidP="00263EA5">
            <w:pPr>
              <w:rPr>
                <w:b/>
              </w:rPr>
            </w:pPr>
            <w:r>
              <w:rPr>
                <w:b/>
              </w:rPr>
              <w:t>Contact Phone Number/s</w:t>
            </w:r>
          </w:p>
        </w:tc>
      </w:tr>
      <w:tr w:rsidR="00263EA5" w:rsidRPr="00DE3F71" w14:paraId="1B4FD6C9" w14:textId="77777777" w:rsidTr="00263EA5">
        <w:trPr>
          <w:trHeight w:val="40"/>
        </w:trPr>
        <w:tc>
          <w:tcPr>
            <w:tcW w:w="2250" w:type="dxa"/>
          </w:tcPr>
          <w:p w14:paraId="6769B6C8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Mr/Mrs/Ms</w:t>
            </w:r>
          </w:p>
          <w:p w14:paraId="5D960E51" w14:textId="77777777" w:rsidR="00263EA5" w:rsidRPr="00DE3F71" w:rsidRDefault="00263EA5" w:rsidP="00263EA5">
            <w:pPr>
              <w:rPr>
                <w:b/>
              </w:rPr>
            </w:pPr>
          </w:p>
        </w:tc>
        <w:tc>
          <w:tcPr>
            <w:tcW w:w="3766" w:type="dxa"/>
            <w:gridSpan w:val="2"/>
          </w:tcPr>
          <w:p w14:paraId="60B01656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Forename</w:t>
            </w:r>
          </w:p>
        </w:tc>
        <w:tc>
          <w:tcPr>
            <w:tcW w:w="4770" w:type="dxa"/>
          </w:tcPr>
          <w:p w14:paraId="5E55C412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Surname</w:t>
            </w:r>
          </w:p>
        </w:tc>
      </w:tr>
      <w:tr w:rsidR="00263EA5" w:rsidRPr="00DE3F71" w14:paraId="231C7220" w14:textId="77777777" w:rsidTr="00263EA5">
        <w:trPr>
          <w:trHeight w:val="63"/>
        </w:trPr>
        <w:tc>
          <w:tcPr>
            <w:tcW w:w="10786" w:type="dxa"/>
            <w:gridSpan w:val="4"/>
          </w:tcPr>
          <w:p w14:paraId="60EF943D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 xml:space="preserve">Address </w:t>
            </w:r>
          </w:p>
          <w:p w14:paraId="6216E357" w14:textId="77777777" w:rsidR="00263EA5" w:rsidRPr="00DE3F71" w:rsidRDefault="00263EA5" w:rsidP="00263EA5">
            <w:pPr>
              <w:rPr>
                <w:b/>
              </w:rPr>
            </w:pPr>
          </w:p>
        </w:tc>
      </w:tr>
      <w:tr w:rsidR="00263EA5" w:rsidRPr="00DE3F71" w14:paraId="7ABDFEFA" w14:textId="77777777" w:rsidTr="00263EA5">
        <w:trPr>
          <w:trHeight w:val="61"/>
        </w:trPr>
        <w:tc>
          <w:tcPr>
            <w:tcW w:w="2250" w:type="dxa"/>
          </w:tcPr>
          <w:p w14:paraId="1552F039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Town</w:t>
            </w:r>
          </w:p>
          <w:p w14:paraId="29D66FD5" w14:textId="77777777" w:rsidR="00263EA5" w:rsidRPr="00DE3F71" w:rsidRDefault="00263EA5" w:rsidP="00263EA5">
            <w:pPr>
              <w:rPr>
                <w:b/>
              </w:rPr>
            </w:pPr>
          </w:p>
        </w:tc>
        <w:tc>
          <w:tcPr>
            <w:tcW w:w="3766" w:type="dxa"/>
            <w:gridSpan w:val="2"/>
          </w:tcPr>
          <w:p w14:paraId="228D0FE7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County</w:t>
            </w:r>
          </w:p>
        </w:tc>
        <w:tc>
          <w:tcPr>
            <w:tcW w:w="4770" w:type="dxa"/>
          </w:tcPr>
          <w:p w14:paraId="18A7DC60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Postcode</w:t>
            </w:r>
          </w:p>
        </w:tc>
      </w:tr>
      <w:tr w:rsidR="00263EA5" w:rsidRPr="00DE3F71" w14:paraId="41805E1B" w14:textId="77777777" w:rsidTr="00263EA5">
        <w:trPr>
          <w:trHeight w:val="63"/>
        </w:trPr>
        <w:tc>
          <w:tcPr>
            <w:tcW w:w="10786" w:type="dxa"/>
            <w:gridSpan w:val="4"/>
          </w:tcPr>
          <w:p w14:paraId="65EBAE2F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E-MAIL</w:t>
            </w:r>
          </w:p>
          <w:p w14:paraId="1D863A89" w14:textId="77777777" w:rsidR="00263EA5" w:rsidRPr="00DE3F71" w:rsidRDefault="00263EA5" w:rsidP="00263EA5">
            <w:pPr>
              <w:rPr>
                <w:b/>
              </w:rPr>
            </w:pPr>
          </w:p>
        </w:tc>
      </w:tr>
      <w:tr w:rsidR="00263EA5" w:rsidRPr="00DE3F71" w14:paraId="457CC7BD" w14:textId="77777777" w:rsidTr="00263EA5">
        <w:trPr>
          <w:trHeight w:val="28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A6FE75" w14:textId="77777777" w:rsidR="00263EA5" w:rsidRPr="00DE3F71" w:rsidRDefault="00263EA5" w:rsidP="00263EA5"/>
        </w:tc>
      </w:tr>
      <w:tr w:rsidR="00263EA5" w:rsidRPr="00DE3F71" w14:paraId="3BEAC1E6" w14:textId="77777777" w:rsidTr="00263EA5">
        <w:trPr>
          <w:trHeight w:val="35"/>
        </w:trPr>
        <w:tc>
          <w:tcPr>
            <w:tcW w:w="10786" w:type="dxa"/>
            <w:gridSpan w:val="4"/>
            <w:shd w:val="clear" w:color="auto" w:fill="000000"/>
          </w:tcPr>
          <w:p w14:paraId="5F07739A" w14:textId="77777777" w:rsidR="00263EA5" w:rsidRPr="00DE3F71" w:rsidRDefault="00263EA5" w:rsidP="00263EA5">
            <w:r w:rsidRPr="00DE3F71">
              <w:rPr>
                <w:rFonts w:ascii="DYMO Symbols" w:hAnsi="DYMO Symbols" w:cs="DYMO Symbols"/>
                <w:b/>
                <w:sz w:val="28"/>
                <w:szCs w:val="28"/>
              </w:rPr>
              <w:t>MAIN BOAT DETAILS</w:t>
            </w:r>
          </w:p>
        </w:tc>
      </w:tr>
      <w:tr w:rsidR="00263EA5" w:rsidRPr="00DE3F71" w14:paraId="5741FF5E" w14:textId="77777777" w:rsidTr="00263EA5">
        <w:trPr>
          <w:trHeight w:val="63"/>
        </w:trPr>
        <w:tc>
          <w:tcPr>
            <w:tcW w:w="4879" w:type="dxa"/>
            <w:gridSpan w:val="2"/>
          </w:tcPr>
          <w:p w14:paraId="381D5E0F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BOAT NAME</w:t>
            </w:r>
          </w:p>
          <w:p w14:paraId="59AE468E" w14:textId="77777777" w:rsidR="00263EA5" w:rsidRPr="00DE3F71" w:rsidRDefault="00263EA5" w:rsidP="00263EA5">
            <w:pPr>
              <w:rPr>
                <w:b/>
              </w:rPr>
            </w:pPr>
          </w:p>
        </w:tc>
        <w:tc>
          <w:tcPr>
            <w:tcW w:w="5907" w:type="dxa"/>
            <w:gridSpan w:val="2"/>
          </w:tcPr>
          <w:p w14:paraId="0DD59F03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LOA</w:t>
            </w:r>
          </w:p>
        </w:tc>
      </w:tr>
      <w:tr w:rsidR="00263EA5" w:rsidRPr="00DE3F71" w14:paraId="6AB699E3" w14:textId="77777777" w:rsidTr="00263EA5">
        <w:trPr>
          <w:trHeight w:val="61"/>
        </w:trPr>
        <w:tc>
          <w:tcPr>
            <w:tcW w:w="4879" w:type="dxa"/>
            <w:gridSpan w:val="2"/>
          </w:tcPr>
          <w:p w14:paraId="19EEABB7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VESSEL TYPE</w:t>
            </w:r>
          </w:p>
          <w:p w14:paraId="743E5AE7" w14:textId="77777777" w:rsidR="00263EA5" w:rsidRPr="00DE3F71" w:rsidRDefault="00263EA5" w:rsidP="00263EA5">
            <w:pPr>
              <w:rPr>
                <w:b/>
              </w:rPr>
            </w:pPr>
          </w:p>
        </w:tc>
        <w:tc>
          <w:tcPr>
            <w:tcW w:w="5907" w:type="dxa"/>
            <w:gridSpan w:val="2"/>
          </w:tcPr>
          <w:p w14:paraId="17323E71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 xml:space="preserve">HOME MOORING OR NORMAL LAUNCH SITE </w:t>
            </w:r>
          </w:p>
          <w:p w14:paraId="7D922587" w14:textId="77777777" w:rsidR="00263EA5" w:rsidRPr="00DE3F71" w:rsidRDefault="00263EA5" w:rsidP="00263EA5">
            <w:pPr>
              <w:rPr>
                <w:b/>
              </w:rPr>
            </w:pPr>
          </w:p>
        </w:tc>
      </w:tr>
      <w:tr w:rsidR="00263EA5" w:rsidRPr="00DE3F71" w14:paraId="00BA29C6" w14:textId="77777777" w:rsidTr="00263EA5">
        <w:trPr>
          <w:trHeight w:val="63"/>
        </w:trPr>
        <w:tc>
          <w:tcPr>
            <w:tcW w:w="4879" w:type="dxa"/>
            <w:gridSpan w:val="2"/>
          </w:tcPr>
          <w:p w14:paraId="7A3A7E64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COLOUR</w:t>
            </w:r>
          </w:p>
          <w:p w14:paraId="310FB5DE" w14:textId="77777777" w:rsidR="00263EA5" w:rsidRPr="00DE3F71" w:rsidRDefault="00263EA5" w:rsidP="00263EA5">
            <w:pPr>
              <w:rPr>
                <w:b/>
              </w:rPr>
            </w:pPr>
          </w:p>
        </w:tc>
        <w:tc>
          <w:tcPr>
            <w:tcW w:w="5907" w:type="dxa"/>
            <w:gridSpan w:val="2"/>
          </w:tcPr>
          <w:p w14:paraId="42C0E316" w14:textId="77777777" w:rsidR="00263EA5" w:rsidRPr="00DE3F71" w:rsidRDefault="00263EA5" w:rsidP="00263EA5">
            <w:pPr>
              <w:rPr>
                <w:b/>
              </w:rPr>
            </w:pPr>
            <w:r>
              <w:rPr>
                <w:b/>
              </w:rPr>
              <w:t>STICKER NUMBER</w:t>
            </w:r>
          </w:p>
          <w:p w14:paraId="7CD489DF" w14:textId="77777777" w:rsidR="00263EA5" w:rsidRPr="00DE3F71" w:rsidRDefault="00263EA5" w:rsidP="00263EA5">
            <w:pPr>
              <w:rPr>
                <w:b/>
              </w:rPr>
            </w:pPr>
          </w:p>
        </w:tc>
      </w:tr>
      <w:tr w:rsidR="00263EA5" w:rsidRPr="00DE3F71" w14:paraId="3718E841" w14:textId="77777777" w:rsidTr="00263EA5">
        <w:trPr>
          <w:trHeight w:val="61"/>
        </w:trPr>
        <w:tc>
          <w:tcPr>
            <w:tcW w:w="4879" w:type="dxa"/>
            <w:gridSpan w:val="2"/>
          </w:tcPr>
          <w:p w14:paraId="00E14ADA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FISHING NUMBER</w:t>
            </w:r>
          </w:p>
          <w:p w14:paraId="5E015055" w14:textId="77777777" w:rsidR="00263EA5" w:rsidRPr="00DE3F71" w:rsidRDefault="00263EA5" w:rsidP="00263EA5">
            <w:pPr>
              <w:rPr>
                <w:b/>
              </w:rPr>
            </w:pPr>
          </w:p>
        </w:tc>
        <w:tc>
          <w:tcPr>
            <w:tcW w:w="5907" w:type="dxa"/>
            <w:gridSpan w:val="2"/>
          </w:tcPr>
          <w:p w14:paraId="7373A8A0" w14:textId="77777777" w:rsidR="00263EA5" w:rsidRPr="00DE3F71" w:rsidRDefault="00263EA5" w:rsidP="00263EA5">
            <w:pPr>
              <w:rPr>
                <w:b/>
              </w:rPr>
            </w:pPr>
            <w:r w:rsidRPr="00DE3F71">
              <w:rPr>
                <w:b/>
              </w:rPr>
              <w:t>AMOUNT PAYABLE £</w:t>
            </w:r>
          </w:p>
        </w:tc>
      </w:tr>
      <w:tr w:rsidR="00263EA5" w:rsidRPr="00DE3F71" w14:paraId="082652C0" w14:textId="77777777" w:rsidTr="00263EA5">
        <w:trPr>
          <w:trHeight w:val="40"/>
        </w:trPr>
        <w:tc>
          <w:tcPr>
            <w:tcW w:w="10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C0D9"/>
          </w:tcPr>
          <w:p w14:paraId="5192CF44" w14:textId="77777777" w:rsidR="00263EA5" w:rsidRPr="00DE3F71" w:rsidRDefault="00263EA5" w:rsidP="00263EA5">
            <w:pPr>
              <w:ind w:left="-250"/>
              <w:jc w:val="center"/>
              <w:rPr>
                <w:b/>
                <w:sz w:val="28"/>
                <w:szCs w:val="28"/>
              </w:rPr>
            </w:pPr>
            <w:r w:rsidRPr="00DE3F71">
              <w:rPr>
                <w:b/>
                <w:sz w:val="28"/>
                <w:szCs w:val="28"/>
              </w:rPr>
              <w:t>Portland Harbour Radio operates on CHANNEL 74</w:t>
            </w:r>
          </w:p>
        </w:tc>
      </w:tr>
    </w:tbl>
    <w:p w14:paraId="362E7C2E" w14:textId="41414A92" w:rsidR="00290E89" w:rsidRDefault="00263EA5" w:rsidP="00AC6B19">
      <w:pPr>
        <w:ind w:left="-709"/>
        <w:rPr>
          <w:sz w:val="16"/>
          <w:szCs w:val="16"/>
        </w:rPr>
      </w:pPr>
      <w:r w:rsidRPr="00BD2D86">
        <w:rPr>
          <w:b/>
          <w:sz w:val="16"/>
          <w:szCs w:val="16"/>
        </w:rPr>
        <w:t xml:space="preserve"> </w:t>
      </w:r>
      <w:r w:rsidR="00290E89" w:rsidRPr="00BD2D86">
        <w:rPr>
          <w:b/>
          <w:sz w:val="16"/>
          <w:szCs w:val="16"/>
        </w:rPr>
        <w:t>1</w:t>
      </w:r>
      <w:r w:rsidR="00290E89" w:rsidRPr="00BD2D86">
        <w:rPr>
          <w:sz w:val="16"/>
          <w:szCs w:val="16"/>
        </w:rPr>
        <w:t xml:space="preserve"> Includes </w:t>
      </w:r>
      <w:r w:rsidR="005C2E43">
        <w:rPr>
          <w:sz w:val="16"/>
          <w:szCs w:val="16"/>
        </w:rPr>
        <w:t>Kayaks, Canoes, SUPs, Wing Surfers</w:t>
      </w:r>
      <w:r w:rsidR="00290E89" w:rsidRPr="00BD2D86">
        <w:rPr>
          <w:sz w:val="16"/>
          <w:szCs w:val="16"/>
        </w:rPr>
        <w:t xml:space="preserve"> &amp; </w:t>
      </w:r>
      <w:r w:rsidR="005C2E43">
        <w:rPr>
          <w:sz w:val="16"/>
          <w:szCs w:val="16"/>
        </w:rPr>
        <w:t>W</w:t>
      </w:r>
      <w:r w:rsidR="005C2E43" w:rsidRPr="00BD2D86">
        <w:rPr>
          <w:sz w:val="16"/>
          <w:szCs w:val="16"/>
        </w:rPr>
        <w:t>indsurfers,</w:t>
      </w:r>
      <w:r w:rsidR="005C2E43">
        <w:rPr>
          <w:sz w:val="16"/>
          <w:szCs w:val="16"/>
        </w:rPr>
        <w:t xml:space="preserve"> and all Foiling variants</w:t>
      </w:r>
      <w:r w:rsidR="00290E89" w:rsidRPr="00BD2D86">
        <w:rPr>
          <w:sz w:val="16"/>
          <w:szCs w:val="16"/>
        </w:rPr>
        <w:t xml:space="preserve">. Kite </w:t>
      </w:r>
      <w:r w:rsidR="005C2E43">
        <w:rPr>
          <w:sz w:val="16"/>
          <w:szCs w:val="16"/>
        </w:rPr>
        <w:t>S</w:t>
      </w:r>
      <w:r w:rsidR="00290E89" w:rsidRPr="00BD2D86">
        <w:rPr>
          <w:sz w:val="16"/>
          <w:szCs w:val="16"/>
        </w:rPr>
        <w:t xml:space="preserve">urfers (permit required) </w:t>
      </w:r>
      <w:r w:rsidR="00290E89" w:rsidRPr="00BD2D86">
        <w:rPr>
          <w:b/>
          <w:sz w:val="16"/>
          <w:szCs w:val="16"/>
        </w:rPr>
        <w:t>2</w:t>
      </w:r>
      <w:r w:rsidR="00290E89" w:rsidRPr="00BD2D86">
        <w:rPr>
          <w:sz w:val="16"/>
          <w:szCs w:val="16"/>
        </w:rPr>
        <w:t xml:space="preserve"> Payment of vessels Port</w:t>
      </w:r>
      <w:r w:rsidR="005C2E43">
        <w:rPr>
          <w:sz w:val="16"/>
          <w:szCs w:val="16"/>
        </w:rPr>
        <w:t xml:space="preserve"> </w:t>
      </w:r>
      <w:r w:rsidR="00290E89" w:rsidRPr="00BD2D86">
        <w:rPr>
          <w:sz w:val="16"/>
          <w:szCs w:val="16"/>
        </w:rPr>
        <w:t>&amp; Harbour Dues include the use of a tender up to 3.05m. Tenders are to be clearly marked with the mother vessels name.</w:t>
      </w:r>
      <w:r w:rsidR="0000719A">
        <w:rPr>
          <w:sz w:val="16"/>
          <w:szCs w:val="16"/>
        </w:rPr>
        <w:t xml:space="preserve"> 4 Prices Inc. VAT</w:t>
      </w:r>
    </w:p>
    <w:p w14:paraId="305EC1A3" w14:textId="77777777" w:rsidR="00290E89" w:rsidRPr="00BD2D86" w:rsidRDefault="00290E89" w:rsidP="00111204">
      <w:pPr>
        <w:rPr>
          <w:sz w:val="16"/>
          <w:szCs w:val="16"/>
        </w:rPr>
      </w:pPr>
    </w:p>
    <w:p w14:paraId="7BFF3C7A" w14:textId="3977B389" w:rsidR="00290E89" w:rsidRPr="00263EA5" w:rsidRDefault="00263EA5" w:rsidP="00F10B6F">
      <w:pPr>
        <w:rPr>
          <w:sz w:val="20"/>
          <w:szCs w:val="20"/>
        </w:rPr>
      </w:pPr>
      <w:r w:rsidRPr="00263EA5">
        <w:rPr>
          <w:sz w:val="20"/>
          <w:szCs w:val="20"/>
        </w:rPr>
        <w:t>(Ver 12 Jan 2022)</w:t>
      </w:r>
    </w:p>
    <w:sectPr w:rsidR="00290E89" w:rsidRPr="00263EA5" w:rsidSect="00F10B6F">
      <w:pgSz w:w="11906" w:h="16838"/>
      <w:pgMar w:top="426" w:right="1440" w:bottom="142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2C54" w14:textId="77777777" w:rsidR="00B15C91" w:rsidRDefault="00B15C91" w:rsidP="00D83246">
      <w:r>
        <w:separator/>
      </w:r>
    </w:p>
  </w:endnote>
  <w:endnote w:type="continuationSeparator" w:id="0">
    <w:p w14:paraId="0301C456" w14:textId="77777777" w:rsidR="00B15C91" w:rsidRDefault="00B15C91" w:rsidP="00D8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MO Symbols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4B89" w14:textId="77777777" w:rsidR="00B15C91" w:rsidRDefault="00B15C91" w:rsidP="00D83246">
      <w:r>
        <w:separator/>
      </w:r>
    </w:p>
  </w:footnote>
  <w:footnote w:type="continuationSeparator" w:id="0">
    <w:p w14:paraId="6B5E8833" w14:textId="77777777" w:rsidR="00B15C91" w:rsidRDefault="00B15C91" w:rsidP="00D8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70FC"/>
    <w:rsid w:val="000004F2"/>
    <w:rsid w:val="000047AE"/>
    <w:rsid w:val="00005A58"/>
    <w:rsid w:val="0000719A"/>
    <w:rsid w:val="00032DA5"/>
    <w:rsid w:val="00034E4C"/>
    <w:rsid w:val="00036F62"/>
    <w:rsid w:val="00062F43"/>
    <w:rsid w:val="0006434F"/>
    <w:rsid w:val="00065443"/>
    <w:rsid w:val="000713BC"/>
    <w:rsid w:val="00072055"/>
    <w:rsid w:val="00075FF8"/>
    <w:rsid w:val="00080270"/>
    <w:rsid w:val="00092D5A"/>
    <w:rsid w:val="00092DDB"/>
    <w:rsid w:val="0009692C"/>
    <w:rsid w:val="000B41AC"/>
    <w:rsid w:val="000B6459"/>
    <w:rsid w:val="000C17B0"/>
    <w:rsid w:val="000C602F"/>
    <w:rsid w:val="000D7DE9"/>
    <w:rsid w:val="000F265B"/>
    <w:rsid w:val="000F57D5"/>
    <w:rsid w:val="00111204"/>
    <w:rsid w:val="001136C9"/>
    <w:rsid w:val="00114006"/>
    <w:rsid w:val="00116762"/>
    <w:rsid w:val="00121979"/>
    <w:rsid w:val="00125A43"/>
    <w:rsid w:val="00136016"/>
    <w:rsid w:val="00142CD9"/>
    <w:rsid w:val="0014786E"/>
    <w:rsid w:val="001520D2"/>
    <w:rsid w:val="0015581B"/>
    <w:rsid w:val="00161491"/>
    <w:rsid w:val="00164E21"/>
    <w:rsid w:val="00166CBD"/>
    <w:rsid w:val="00170A3F"/>
    <w:rsid w:val="00171B19"/>
    <w:rsid w:val="0018324B"/>
    <w:rsid w:val="00187B3F"/>
    <w:rsid w:val="00190ABA"/>
    <w:rsid w:val="00191028"/>
    <w:rsid w:val="001A4371"/>
    <w:rsid w:val="001B4741"/>
    <w:rsid w:val="001C2EB8"/>
    <w:rsid w:val="001C4EFF"/>
    <w:rsid w:val="001D0141"/>
    <w:rsid w:val="001D31B7"/>
    <w:rsid w:val="001D5C01"/>
    <w:rsid w:val="001E0F86"/>
    <w:rsid w:val="001E51D4"/>
    <w:rsid w:val="001F271D"/>
    <w:rsid w:val="001F4F16"/>
    <w:rsid w:val="001F7B11"/>
    <w:rsid w:val="0020311A"/>
    <w:rsid w:val="002066F8"/>
    <w:rsid w:val="00210C4B"/>
    <w:rsid w:val="00212E79"/>
    <w:rsid w:val="00224010"/>
    <w:rsid w:val="00232A17"/>
    <w:rsid w:val="00237AC1"/>
    <w:rsid w:val="00247BB5"/>
    <w:rsid w:val="00252CBB"/>
    <w:rsid w:val="00262109"/>
    <w:rsid w:val="00263EA5"/>
    <w:rsid w:val="00273A62"/>
    <w:rsid w:val="00274A82"/>
    <w:rsid w:val="0027605D"/>
    <w:rsid w:val="002776EF"/>
    <w:rsid w:val="00283137"/>
    <w:rsid w:val="00283C83"/>
    <w:rsid w:val="00290643"/>
    <w:rsid w:val="00290E89"/>
    <w:rsid w:val="002A1838"/>
    <w:rsid w:val="002A1DC9"/>
    <w:rsid w:val="002A1F95"/>
    <w:rsid w:val="002C0468"/>
    <w:rsid w:val="002C35FB"/>
    <w:rsid w:val="002C419E"/>
    <w:rsid w:val="002C6DE2"/>
    <w:rsid w:val="002E380A"/>
    <w:rsid w:val="002E3822"/>
    <w:rsid w:val="002E4058"/>
    <w:rsid w:val="002E7AC3"/>
    <w:rsid w:val="002F19C2"/>
    <w:rsid w:val="002F237B"/>
    <w:rsid w:val="002F3E7F"/>
    <w:rsid w:val="002F7D2F"/>
    <w:rsid w:val="003135A9"/>
    <w:rsid w:val="00321160"/>
    <w:rsid w:val="0032753E"/>
    <w:rsid w:val="00337864"/>
    <w:rsid w:val="0035123F"/>
    <w:rsid w:val="003524F8"/>
    <w:rsid w:val="00362B2A"/>
    <w:rsid w:val="003641BA"/>
    <w:rsid w:val="00367C23"/>
    <w:rsid w:val="00370235"/>
    <w:rsid w:val="00373F34"/>
    <w:rsid w:val="00392ABA"/>
    <w:rsid w:val="0039320C"/>
    <w:rsid w:val="00396426"/>
    <w:rsid w:val="003A2244"/>
    <w:rsid w:val="003A5C5C"/>
    <w:rsid w:val="003B40A4"/>
    <w:rsid w:val="003B5568"/>
    <w:rsid w:val="003B5F10"/>
    <w:rsid w:val="003D4E01"/>
    <w:rsid w:val="003D57F9"/>
    <w:rsid w:val="003D628F"/>
    <w:rsid w:val="003E27D9"/>
    <w:rsid w:val="003E7230"/>
    <w:rsid w:val="003F498E"/>
    <w:rsid w:val="00411B14"/>
    <w:rsid w:val="004153B2"/>
    <w:rsid w:val="004218AD"/>
    <w:rsid w:val="00422CCB"/>
    <w:rsid w:val="00432B27"/>
    <w:rsid w:val="00434E0E"/>
    <w:rsid w:val="00437BAE"/>
    <w:rsid w:val="0044299D"/>
    <w:rsid w:val="0045372E"/>
    <w:rsid w:val="004553C3"/>
    <w:rsid w:val="004563A3"/>
    <w:rsid w:val="00463FBC"/>
    <w:rsid w:val="00481EF6"/>
    <w:rsid w:val="00484A40"/>
    <w:rsid w:val="00484EBA"/>
    <w:rsid w:val="00485986"/>
    <w:rsid w:val="00490645"/>
    <w:rsid w:val="0049560D"/>
    <w:rsid w:val="00495C6E"/>
    <w:rsid w:val="00496A8A"/>
    <w:rsid w:val="004B23AA"/>
    <w:rsid w:val="004C0503"/>
    <w:rsid w:val="004F28D7"/>
    <w:rsid w:val="004F7944"/>
    <w:rsid w:val="005006B4"/>
    <w:rsid w:val="00500DFA"/>
    <w:rsid w:val="00504CBF"/>
    <w:rsid w:val="00505DC7"/>
    <w:rsid w:val="0050600C"/>
    <w:rsid w:val="005110F9"/>
    <w:rsid w:val="00521593"/>
    <w:rsid w:val="0052260A"/>
    <w:rsid w:val="00522B6A"/>
    <w:rsid w:val="00535DA4"/>
    <w:rsid w:val="0055330B"/>
    <w:rsid w:val="00564938"/>
    <w:rsid w:val="00570724"/>
    <w:rsid w:val="00571B0E"/>
    <w:rsid w:val="00590424"/>
    <w:rsid w:val="00594B12"/>
    <w:rsid w:val="005B5432"/>
    <w:rsid w:val="005B5654"/>
    <w:rsid w:val="005B5861"/>
    <w:rsid w:val="005C129B"/>
    <w:rsid w:val="005C2E43"/>
    <w:rsid w:val="005D20C7"/>
    <w:rsid w:val="005D6A14"/>
    <w:rsid w:val="005D6AA6"/>
    <w:rsid w:val="005E04CD"/>
    <w:rsid w:val="005E4C33"/>
    <w:rsid w:val="005E6A6D"/>
    <w:rsid w:val="005F48F5"/>
    <w:rsid w:val="005F7220"/>
    <w:rsid w:val="00604250"/>
    <w:rsid w:val="0060664B"/>
    <w:rsid w:val="0062405B"/>
    <w:rsid w:val="00625339"/>
    <w:rsid w:val="00626A7D"/>
    <w:rsid w:val="00630A7F"/>
    <w:rsid w:val="0063357D"/>
    <w:rsid w:val="006370AB"/>
    <w:rsid w:val="006404F9"/>
    <w:rsid w:val="00641CD2"/>
    <w:rsid w:val="00641EAF"/>
    <w:rsid w:val="006466E8"/>
    <w:rsid w:val="006535FE"/>
    <w:rsid w:val="0066426D"/>
    <w:rsid w:val="006679ED"/>
    <w:rsid w:val="0067008F"/>
    <w:rsid w:val="0067012D"/>
    <w:rsid w:val="0067327E"/>
    <w:rsid w:val="006753C6"/>
    <w:rsid w:val="00684005"/>
    <w:rsid w:val="006873AA"/>
    <w:rsid w:val="00696F61"/>
    <w:rsid w:val="006B3341"/>
    <w:rsid w:val="006C2A26"/>
    <w:rsid w:val="006C60E9"/>
    <w:rsid w:val="006C6A2B"/>
    <w:rsid w:val="006D2D2C"/>
    <w:rsid w:val="006F2541"/>
    <w:rsid w:val="006F503A"/>
    <w:rsid w:val="006F50C8"/>
    <w:rsid w:val="007035BC"/>
    <w:rsid w:val="00703BDF"/>
    <w:rsid w:val="00707269"/>
    <w:rsid w:val="0071049D"/>
    <w:rsid w:val="0071400F"/>
    <w:rsid w:val="00715AA4"/>
    <w:rsid w:val="00721EB3"/>
    <w:rsid w:val="0072244D"/>
    <w:rsid w:val="00725609"/>
    <w:rsid w:val="00730D74"/>
    <w:rsid w:val="007337B3"/>
    <w:rsid w:val="0073763A"/>
    <w:rsid w:val="00755E1C"/>
    <w:rsid w:val="00760E79"/>
    <w:rsid w:val="00761366"/>
    <w:rsid w:val="00761946"/>
    <w:rsid w:val="007623AD"/>
    <w:rsid w:val="00763D25"/>
    <w:rsid w:val="00766A7D"/>
    <w:rsid w:val="007672F9"/>
    <w:rsid w:val="007730D2"/>
    <w:rsid w:val="00774B12"/>
    <w:rsid w:val="00775433"/>
    <w:rsid w:val="0077621E"/>
    <w:rsid w:val="007771AF"/>
    <w:rsid w:val="00780520"/>
    <w:rsid w:val="00782EDA"/>
    <w:rsid w:val="0078653B"/>
    <w:rsid w:val="0078790A"/>
    <w:rsid w:val="00790E0B"/>
    <w:rsid w:val="007A1C2A"/>
    <w:rsid w:val="007C5614"/>
    <w:rsid w:val="007D459D"/>
    <w:rsid w:val="007D4F85"/>
    <w:rsid w:val="007D7568"/>
    <w:rsid w:val="007D7D0D"/>
    <w:rsid w:val="007F06F7"/>
    <w:rsid w:val="007F3050"/>
    <w:rsid w:val="007F30D5"/>
    <w:rsid w:val="007F6704"/>
    <w:rsid w:val="007F7FC6"/>
    <w:rsid w:val="0080588F"/>
    <w:rsid w:val="00814AA0"/>
    <w:rsid w:val="00817BA7"/>
    <w:rsid w:val="0082069C"/>
    <w:rsid w:val="00824192"/>
    <w:rsid w:val="00835366"/>
    <w:rsid w:val="00837286"/>
    <w:rsid w:val="00855A0D"/>
    <w:rsid w:val="00860253"/>
    <w:rsid w:val="008713FE"/>
    <w:rsid w:val="00877A02"/>
    <w:rsid w:val="00877DFB"/>
    <w:rsid w:val="00884FA4"/>
    <w:rsid w:val="00885BFA"/>
    <w:rsid w:val="0088754E"/>
    <w:rsid w:val="008940C0"/>
    <w:rsid w:val="008A1BBF"/>
    <w:rsid w:val="008A29D2"/>
    <w:rsid w:val="008A2E22"/>
    <w:rsid w:val="008A5B12"/>
    <w:rsid w:val="008A78FE"/>
    <w:rsid w:val="008B2E90"/>
    <w:rsid w:val="008B4186"/>
    <w:rsid w:val="008C112C"/>
    <w:rsid w:val="008C1FA3"/>
    <w:rsid w:val="008C265C"/>
    <w:rsid w:val="008D2CF8"/>
    <w:rsid w:val="008D47D4"/>
    <w:rsid w:val="008E0A21"/>
    <w:rsid w:val="008E775C"/>
    <w:rsid w:val="008F56D2"/>
    <w:rsid w:val="008F7BD2"/>
    <w:rsid w:val="00900F6C"/>
    <w:rsid w:val="00926961"/>
    <w:rsid w:val="00933419"/>
    <w:rsid w:val="009334C3"/>
    <w:rsid w:val="0093503B"/>
    <w:rsid w:val="0093737B"/>
    <w:rsid w:val="00943233"/>
    <w:rsid w:val="00951977"/>
    <w:rsid w:val="009559C9"/>
    <w:rsid w:val="0096509A"/>
    <w:rsid w:val="00965A55"/>
    <w:rsid w:val="00975412"/>
    <w:rsid w:val="00980437"/>
    <w:rsid w:val="00984AB9"/>
    <w:rsid w:val="009A1490"/>
    <w:rsid w:val="009A1F6E"/>
    <w:rsid w:val="009B12A1"/>
    <w:rsid w:val="009C1B09"/>
    <w:rsid w:val="009C5CF2"/>
    <w:rsid w:val="009C71CA"/>
    <w:rsid w:val="009D7883"/>
    <w:rsid w:val="009E4794"/>
    <w:rsid w:val="009E47A7"/>
    <w:rsid w:val="00A01CBE"/>
    <w:rsid w:val="00A17585"/>
    <w:rsid w:val="00A2004A"/>
    <w:rsid w:val="00A21836"/>
    <w:rsid w:val="00A40C9D"/>
    <w:rsid w:val="00A8181F"/>
    <w:rsid w:val="00A82500"/>
    <w:rsid w:val="00A91D27"/>
    <w:rsid w:val="00A93C97"/>
    <w:rsid w:val="00A9457D"/>
    <w:rsid w:val="00A94610"/>
    <w:rsid w:val="00AA0AD4"/>
    <w:rsid w:val="00AA0DF7"/>
    <w:rsid w:val="00AA4E70"/>
    <w:rsid w:val="00AA7C7E"/>
    <w:rsid w:val="00AC6B19"/>
    <w:rsid w:val="00AD71F9"/>
    <w:rsid w:val="00B0260A"/>
    <w:rsid w:val="00B14876"/>
    <w:rsid w:val="00B15C91"/>
    <w:rsid w:val="00B221A8"/>
    <w:rsid w:val="00B23AD8"/>
    <w:rsid w:val="00B3351E"/>
    <w:rsid w:val="00B33DF0"/>
    <w:rsid w:val="00B35B0D"/>
    <w:rsid w:val="00B3653D"/>
    <w:rsid w:val="00B3695F"/>
    <w:rsid w:val="00B458AC"/>
    <w:rsid w:val="00B50827"/>
    <w:rsid w:val="00B51BAC"/>
    <w:rsid w:val="00B554B5"/>
    <w:rsid w:val="00B56DDB"/>
    <w:rsid w:val="00B61165"/>
    <w:rsid w:val="00B630D4"/>
    <w:rsid w:val="00B74F90"/>
    <w:rsid w:val="00B7568F"/>
    <w:rsid w:val="00B803E2"/>
    <w:rsid w:val="00B979C2"/>
    <w:rsid w:val="00BA76C8"/>
    <w:rsid w:val="00BB1D44"/>
    <w:rsid w:val="00BB655C"/>
    <w:rsid w:val="00BC0401"/>
    <w:rsid w:val="00BC379B"/>
    <w:rsid w:val="00BC783D"/>
    <w:rsid w:val="00BC7EF9"/>
    <w:rsid w:val="00BD2D86"/>
    <w:rsid w:val="00BD55DC"/>
    <w:rsid w:val="00BE2B4B"/>
    <w:rsid w:val="00BE4B3F"/>
    <w:rsid w:val="00BE6CFB"/>
    <w:rsid w:val="00C05CDD"/>
    <w:rsid w:val="00C0742B"/>
    <w:rsid w:val="00C17CF6"/>
    <w:rsid w:val="00C225DA"/>
    <w:rsid w:val="00C33B58"/>
    <w:rsid w:val="00C50588"/>
    <w:rsid w:val="00C655F9"/>
    <w:rsid w:val="00C7484A"/>
    <w:rsid w:val="00C751A6"/>
    <w:rsid w:val="00C754A0"/>
    <w:rsid w:val="00C7794B"/>
    <w:rsid w:val="00C80696"/>
    <w:rsid w:val="00CA0AD9"/>
    <w:rsid w:val="00CA6105"/>
    <w:rsid w:val="00CA7C0F"/>
    <w:rsid w:val="00CB32DF"/>
    <w:rsid w:val="00CB3C15"/>
    <w:rsid w:val="00CB4A1C"/>
    <w:rsid w:val="00CC05E3"/>
    <w:rsid w:val="00CC4339"/>
    <w:rsid w:val="00CC7BC7"/>
    <w:rsid w:val="00CD2F6D"/>
    <w:rsid w:val="00CD5CD1"/>
    <w:rsid w:val="00CD775E"/>
    <w:rsid w:val="00CE1979"/>
    <w:rsid w:val="00CE2E40"/>
    <w:rsid w:val="00CE32C0"/>
    <w:rsid w:val="00D002F8"/>
    <w:rsid w:val="00D00E0B"/>
    <w:rsid w:val="00D01983"/>
    <w:rsid w:val="00D02778"/>
    <w:rsid w:val="00D03D68"/>
    <w:rsid w:val="00D12EDF"/>
    <w:rsid w:val="00D14406"/>
    <w:rsid w:val="00D14448"/>
    <w:rsid w:val="00D16E4B"/>
    <w:rsid w:val="00D33191"/>
    <w:rsid w:val="00D41E2A"/>
    <w:rsid w:val="00D46328"/>
    <w:rsid w:val="00D471A3"/>
    <w:rsid w:val="00D56C3F"/>
    <w:rsid w:val="00D60B53"/>
    <w:rsid w:val="00D60DFF"/>
    <w:rsid w:val="00D65BB5"/>
    <w:rsid w:val="00D712F1"/>
    <w:rsid w:val="00D75505"/>
    <w:rsid w:val="00D83246"/>
    <w:rsid w:val="00DA02A2"/>
    <w:rsid w:val="00DA0B87"/>
    <w:rsid w:val="00DA5CCB"/>
    <w:rsid w:val="00DB250C"/>
    <w:rsid w:val="00DB2849"/>
    <w:rsid w:val="00DB471D"/>
    <w:rsid w:val="00DB4ADF"/>
    <w:rsid w:val="00DC3E3D"/>
    <w:rsid w:val="00DC4994"/>
    <w:rsid w:val="00DC79F7"/>
    <w:rsid w:val="00DD1564"/>
    <w:rsid w:val="00DE1D39"/>
    <w:rsid w:val="00DE3002"/>
    <w:rsid w:val="00DE3744"/>
    <w:rsid w:val="00DE3F71"/>
    <w:rsid w:val="00DE499F"/>
    <w:rsid w:val="00DE6136"/>
    <w:rsid w:val="00DE6EA3"/>
    <w:rsid w:val="00DF694D"/>
    <w:rsid w:val="00DF72DE"/>
    <w:rsid w:val="00E01F65"/>
    <w:rsid w:val="00E029C3"/>
    <w:rsid w:val="00E04E48"/>
    <w:rsid w:val="00E0654D"/>
    <w:rsid w:val="00E065A1"/>
    <w:rsid w:val="00E14C89"/>
    <w:rsid w:val="00E21DBD"/>
    <w:rsid w:val="00E332C4"/>
    <w:rsid w:val="00E41534"/>
    <w:rsid w:val="00E4159F"/>
    <w:rsid w:val="00E46C3E"/>
    <w:rsid w:val="00E521A3"/>
    <w:rsid w:val="00E5315E"/>
    <w:rsid w:val="00E549D7"/>
    <w:rsid w:val="00E63012"/>
    <w:rsid w:val="00E642F5"/>
    <w:rsid w:val="00E673EB"/>
    <w:rsid w:val="00E73747"/>
    <w:rsid w:val="00E773A3"/>
    <w:rsid w:val="00E80386"/>
    <w:rsid w:val="00E8372F"/>
    <w:rsid w:val="00E84A4F"/>
    <w:rsid w:val="00E91131"/>
    <w:rsid w:val="00E95A23"/>
    <w:rsid w:val="00E96ED7"/>
    <w:rsid w:val="00EA12C9"/>
    <w:rsid w:val="00EB0326"/>
    <w:rsid w:val="00EB2523"/>
    <w:rsid w:val="00EC1578"/>
    <w:rsid w:val="00EE1AB4"/>
    <w:rsid w:val="00EE54EB"/>
    <w:rsid w:val="00EE562C"/>
    <w:rsid w:val="00EF70FC"/>
    <w:rsid w:val="00F0442B"/>
    <w:rsid w:val="00F10B6F"/>
    <w:rsid w:val="00F1293E"/>
    <w:rsid w:val="00F12B99"/>
    <w:rsid w:val="00F16B9B"/>
    <w:rsid w:val="00F21A58"/>
    <w:rsid w:val="00F24CB1"/>
    <w:rsid w:val="00F2671C"/>
    <w:rsid w:val="00F26A78"/>
    <w:rsid w:val="00F360BC"/>
    <w:rsid w:val="00F41C5D"/>
    <w:rsid w:val="00F47D04"/>
    <w:rsid w:val="00F62594"/>
    <w:rsid w:val="00F6278E"/>
    <w:rsid w:val="00F6440D"/>
    <w:rsid w:val="00F6729A"/>
    <w:rsid w:val="00F734A4"/>
    <w:rsid w:val="00F741D7"/>
    <w:rsid w:val="00F879F9"/>
    <w:rsid w:val="00F9253A"/>
    <w:rsid w:val="00F92D69"/>
    <w:rsid w:val="00F932CE"/>
    <w:rsid w:val="00F9718D"/>
    <w:rsid w:val="00FB0F11"/>
    <w:rsid w:val="00FC0088"/>
    <w:rsid w:val="00FC1250"/>
    <w:rsid w:val="00FC4796"/>
    <w:rsid w:val="00FD1471"/>
    <w:rsid w:val="00FD2DF6"/>
    <w:rsid w:val="00FD4CA1"/>
    <w:rsid w:val="00FE222F"/>
    <w:rsid w:val="00FF0421"/>
    <w:rsid w:val="00FF3433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B6D818"/>
  <w15:chartTrackingRefBased/>
  <w15:docId w15:val="{BEC69CFA-23A5-4CE0-853E-A689C997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7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92A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832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3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3246"/>
    <w:rPr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0071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@portland-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leisure.portland-por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C6FC-88D9-4766-A7A4-4D02121F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Links>
    <vt:vector size="12" baseType="variant">
      <vt:variant>
        <vt:i4>6029381</vt:i4>
      </vt:variant>
      <vt:variant>
        <vt:i4>3</vt:i4>
      </vt:variant>
      <vt:variant>
        <vt:i4>0</vt:i4>
      </vt:variant>
      <vt:variant>
        <vt:i4>5</vt:i4>
      </vt:variant>
      <vt:variant>
        <vt:lpwstr>https://leisure.portland-port.co.uk/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mailto:leisure@portland-port.co.uk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cburton</dc:creator>
  <cp:keywords/>
  <cp:lastModifiedBy>George Main</cp:lastModifiedBy>
  <cp:revision>7</cp:revision>
  <cp:lastPrinted>2014-04-07T15:52:00Z</cp:lastPrinted>
  <dcterms:created xsi:type="dcterms:W3CDTF">2020-12-17T11:47:00Z</dcterms:created>
  <dcterms:modified xsi:type="dcterms:W3CDTF">2021-11-11T10:41:00Z</dcterms:modified>
</cp:coreProperties>
</file>